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B281C" w14:textId="45C912D4" w:rsidR="00DD2D0B" w:rsidRPr="003C033B" w:rsidRDefault="008160D8" w:rsidP="003C033B">
      <w:pPr>
        <w:spacing w:after="0"/>
        <w:rPr>
          <w:rFonts w:ascii="Montserrat" w:hAnsi="Montserrat" w:cs="Poppins"/>
          <w:noProof/>
          <w:sz w:val="28"/>
          <w:szCs w:val="28"/>
        </w:rPr>
      </w:pPr>
      <w:r w:rsidRPr="003C033B">
        <w:rPr>
          <w:rFonts w:ascii="Montserrat" w:hAnsi="Montserrat" w:cs="Arial"/>
          <w:noProof/>
          <w:sz w:val="28"/>
          <w:szCs w:val="28"/>
          <w:lang w:eastAsia="fr-FR"/>
        </w:rPr>
        <mc:AlternateContent>
          <mc:Choice Requires="wps">
            <w:drawing>
              <wp:anchor distT="0" distB="0" distL="114300" distR="114300" simplePos="0" relativeHeight="251667456" behindDoc="0" locked="0" layoutInCell="1" allowOverlap="1" wp14:anchorId="2CE2EDD3" wp14:editId="51402E2A">
                <wp:simplePos x="0" y="0"/>
                <wp:positionH relativeFrom="column">
                  <wp:posOffset>287020</wp:posOffset>
                </wp:positionH>
                <wp:positionV relativeFrom="paragraph">
                  <wp:posOffset>-424180</wp:posOffset>
                </wp:positionV>
                <wp:extent cx="1892300" cy="431800"/>
                <wp:effectExtent l="0" t="0" r="0" b="6350"/>
                <wp:wrapNone/>
                <wp:docPr id="47" name="Zone de texte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2300" cy="431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D40003" w14:textId="46CC0C0A" w:rsidR="008B18DA" w:rsidRPr="003C033B" w:rsidRDefault="008B18DA" w:rsidP="008160D8">
                            <w:pPr>
                              <w:jc w:val="center"/>
                              <w:rPr>
                                <w:rFonts w:ascii="Arial" w:hAnsi="Arial" w:cs="Arial"/>
                                <w:caps/>
                                <w:sz w:val="12"/>
                                <w:szCs w:val="14"/>
                              </w:rPr>
                            </w:pPr>
                            <w:r w:rsidRPr="003C033B">
                              <w:rPr>
                                <w:rFonts w:ascii="Arial" w:hAnsi="Arial" w:cs="Arial"/>
                                <w:caps/>
                                <w:sz w:val="12"/>
                                <w:szCs w:val="14"/>
                              </w:rPr>
                              <w:t>MINIST</w:t>
                            </w:r>
                            <w:r w:rsidR="008160D8" w:rsidRPr="003C033B">
                              <w:rPr>
                                <w:rFonts w:ascii="Arial" w:hAnsi="Arial" w:cs="Arial"/>
                                <w:caps/>
                                <w:sz w:val="12"/>
                                <w:szCs w:val="14"/>
                              </w:rPr>
                              <w:t>È</w:t>
                            </w:r>
                            <w:r w:rsidRPr="003C033B">
                              <w:rPr>
                                <w:rFonts w:ascii="Arial" w:hAnsi="Arial" w:cs="Arial"/>
                                <w:caps/>
                                <w:sz w:val="12"/>
                                <w:szCs w:val="14"/>
                              </w:rPr>
                              <w:t>R</w:t>
                            </w:r>
                            <w:r w:rsidR="008160D8" w:rsidRPr="003C033B">
                              <w:rPr>
                                <w:rFonts w:ascii="Arial" w:hAnsi="Arial" w:cs="Arial"/>
                                <w:caps/>
                                <w:sz w:val="12"/>
                                <w:szCs w:val="14"/>
                              </w:rPr>
                              <w:t>E DE l’ENSEIGNEMENT SECONDAIRE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E2EDD3" id="_x0000_t202" coordsize="21600,21600" o:spt="202" path="m,l,21600r21600,l21600,xe">
                <v:stroke joinstyle="miter"/>
                <v:path gradientshapeok="t" o:connecttype="rect"/>
              </v:shapetype>
              <v:shape id="Zone de texte 47" o:spid="_x0000_s1026" type="#_x0000_t202" style="position:absolute;margin-left:22.6pt;margin-top:-33.4pt;width:149pt;height:3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" filled="f" stroked="f" strokeweight=".5pt">
                <v:textbox>
                  <w:txbxContent>
                    <w:p w14:paraId="4BD40003" w14:textId="46CC0C0A" w:rsidR="008B18DA" w:rsidRPr="003C033B" w:rsidRDefault="008B18DA" w:rsidP="008160D8">
                      <w:pPr>
                        <w:jc w:val="center"/>
                        <w:rPr>
                          <w:rFonts w:ascii="Arial" w:hAnsi="Arial" w:cs="Arial"/>
                          <w:caps/>
                          <w:sz w:val="12"/>
                          <w:szCs w:val="14"/>
                        </w:rPr>
                      </w:pPr>
                      <w:r w:rsidRPr="003C033B">
                        <w:rPr>
                          <w:rFonts w:ascii="Arial" w:hAnsi="Arial" w:cs="Arial"/>
                          <w:caps/>
                          <w:sz w:val="12"/>
                          <w:szCs w:val="14"/>
                        </w:rPr>
                        <w:t>MINIST</w:t>
                      </w:r>
                      <w:r w:rsidR="008160D8" w:rsidRPr="003C033B">
                        <w:rPr>
                          <w:rFonts w:ascii="Arial" w:hAnsi="Arial" w:cs="Arial"/>
                          <w:caps/>
                          <w:sz w:val="12"/>
                          <w:szCs w:val="14"/>
                        </w:rPr>
                        <w:t>È</w:t>
                      </w:r>
                      <w:r w:rsidRPr="003C033B">
                        <w:rPr>
                          <w:rFonts w:ascii="Arial" w:hAnsi="Arial" w:cs="Arial"/>
                          <w:caps/>
                          <w:sz w:val="12"/>
                          <w:szCs w:val="14"/>
                        </w:rPr>
                        <w:t>R</w:t>
                      </w:r>
                      <w:r w:rsidR="008160D8" w:rsidRPr="003C033B">
                        <w:rPr>
                          <w:rFonts w:ascii="Arial" w:hAnsi="Arial" w:cs="Arial"/>
                          <w:caps/>
                          <w:sz w:val="12"/>
                          <w:szCs w:val="14"/>
                        </w:rPr>
                        <w:t>E DE l’ENSEIGNEMENT SECONDAIRE</w:t>
                      </w:r>
                    </w:p>
                  </w:txbxContent>
                </v:textbox>
              </v:shape>
            </w:pict>
          </mc:Fallback>
        </mc:AlternateContent>
      </w:r>
      <w:r w:rsidRPr="003C033B">
        <w:rPr>
          <w:rFonts w:ascii="Montserrat" w:hAnsi="Montserrat" w:cs="Arial"/>
          <w:noProof/>
          <w:sz w:val="28"/>
          <w:szCs w:val="28"/>
          <w:lang w:eastAsia="fr-FR"/>
        </w:rPr>
        <mc:AlternateContent>
          <mc:Choice Requires="wps">
            <w:drawing>
              <wp:anchor distT="0" distB="0" distL="114300" distR="114300" simplePos="0" relativeHeight="251669504" behindDoc="0" locked="0" layoutInCell="1" allowOverlap="1" wp14:anchorId="1A4C1154" wp14:editId="4F3D1658">
                <wp:simplePos x="0" y="0"/>
                <wp:positionH relativeFrom="column">
                  <wp:posOffset>2065020</wp:posOffset>
                </wp:positionH>
                <wp:positionV relativeFrom="paragraph">
                  <wp:posOffset>-538480</wp:posOffset>
                </wp:positionV>
                <wp:extent cx="1948815" cy="669925"/>
                <wp:effectExtent l="0" t="0" r="0" b="0"/>
                <wp:wrapNone/>
                <wp:docPr id="2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8815" cy="669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BA0F2A" w14:textId="77777777" w:rsidR="008B18DA" w:rsidRPr="00EC4825" w:rsidRDefault="008B18DA" w:rsidP="007078CF">
                            <w:pPr>
                              <w:spacing w:after="0" w:line="360" w:lineRule="auto"/>
                              <w:jc w:val="right"/>
                              <w:rPr>
                                <w:rFonts w:ascii="Arial" w:hAnsi="Arial" w:cs="Arial"/>
                                <w:sz w:val="14"/>
                              </w:rPr>
                            </w:pPr>
                            <w:r w:rsidRPr="00EC4825">
                              <w:rPr>
                                <w:rFonts w:ascii="Arial" w:hAnsi="Arial" w:cs="Arial"/>
                                <w:sz w:val="14"/>
                              </w:rPr>
                              <w:t>Route de l’aéroport</w:t>
                            </w:r>
                          </w:p>
                          <w:p w14:paraId="46E4994C" w14:textId="77777777" w:rsidR="008B18DA" w:rsidRPr="00EC4825" w:rsidRDefault="008B18DA" w:rsidP="007078CF">
                            <w:pPr>
                              <w:spacing w:after="0" w:line="360" w:lineRule="auto"/>
                              <w:jc w:val="right"/>
                              <w:rPr>
                                <w:rFonts w:ascii="Arial" w:hAnsi="Arial" w:cs="Arial"/>
                                <w:sz w:val="14"/>
                              </w:rPr>
                            </w:pPr>
                            <w:r w:rsidRPr="00EC4825">
                              <w:rPr>
                                <w:rFonts w:ascii="Arial" w:hAnsi="Arial" w:cs="Arial"/>
                                <w:sz w:val="14"/>
                              </w:rPr>
                              <w:sym w:font="Wingdings" w:char="002C"/>
                            </w:r>
                            <w:r w:rsidRPr="00EC4825">
                              <w:rPr>
                                <w:rFonts w:ascii="Arial" w:hAnsi="Arial" w:cs="Arial"/>
                                <w:sz w:val="14"/>
                              </w:rPr>
                              <w:t> : 10BP 250 Cotonou</w:t>
                            </w:r>
                          </w:p>
                          <w:p w14:paraId="4AD9C6AF" w14:textId="77777777" w:rsidR="008B18DA" w:rsidRPr="00EC4825" w:rsidRDefault="008B18DA" w:rsidP="007078CF">
                            <w:pPr>
                              <w:spacing w:after="0" w:line="360" w:lineRule="auto"/>
                              <w:jc w:val="right"/>
                              <w:rPr>
                                <w:rFonts w:ascii="Arial" w:hAnsi="Arial" w:cs="Arial"/>
                                <w:sz w:val="14"/>
                              </w:rPr>
                            </w:pPr>
                            <w:r w:rsidRPr="00EC4825">
                              <w:rPr>
                                <w:rFonts w:ascii="Arial" w:hAnsi="Arial" w:cs="Arial"/>
                                <w:sz w:val="14"/>
                              </w:rPr>
                              <w:sym w:font="Wingdings" w:char="0028"/>
                            </w:r>
                            <w:r w:rsidRPr="00EC4825">
                              <w:rPr>
                                <w:rFonts w:ascii="Arial" w:hAnsi="Arial" w:cs="Arial"/>
                                <w:sz w:val="14"/>
                              </w:rPr>
                              <w:t>: (229) 21 32 38 43 ; Fax : 21 32 41 88</w:t>
                            </w:r>
                          </w:p>
                          <w:p w14:paraId="1FA80BC1" w14:textId="77777777" w:rsidR="008B18DA" w:rsidRPr="00EC4825" w:rsidRDefault="008B18DA" w:rsidP="007078CF">
                            <w:pPr>
                              <w:spacing w:after="0" w:line="360" w:lineRule="auto"/>
                              <w:jc w:val="right"/>
                              <w:rPr>
                                <w:rFonts w:ascii="Arial" w:hAnsi="Arial" w:cs="Arial"/>
                                <w:sz w:val="18"/>
                              </w:rPr>
                            </w:pPr>
                            <w:r w:rsidRPr="00EC4825">
                              <w:rPr>
                                <w:rFonts w:ascii="Arial" w:hAnsi="Arial" w:cs="Arial"/>
                                <w:sz w:val="14"/>
                              </w:rPr>
                              <w:t xml:space="preserve">Web: www.enseignementsecondaire.gouv.bj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4C1154" id="Zone de texte 6" o:spid="_x0000_s1027" type="#_x0000_t202" style="position:absolute;margin-left:162.6pt;margin-top:-42.4pt;width:153.45pt;height:5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" filled="f" stroked="f" strokeweight=".5pt">
                <v:path arrowok="t"/>
                <v:textbox>
                  <w:txbxContent>
                    <w:p w14:paraId="52BA0F2A" w14:textId="77777777" w:rsidR="008B18DA" w:rsidRPr="00EC4825" w:rsidRDefault="008B18DA" w:rsidP="007078CF">
                      <w:pPr>
                        <w:spacing w:after="0" w:line="360" w:lineRule="auto"/>
                        <w:jc w:val="right"/>
                        <w:rPr>
                          <w:rFonts w:ascii="Arial" w:hAnsi="Arial" w:cs="Arial"/>
                          <w:sz w:val="14"/>
                        </w:rPr>
                      </w:pPr>
                      <w:r w:rsidRPr="00EC4825">
                        <w:rPr>
                          <w:rFonts w:ascii="Arial" w:hAnsi="Arial" w:cs="Arial"/>
                          <w:sz w:val="14"/>
                        </w:rPr>
                        <w:t>Route de l’aéroport</w:t>
                      </w:r>
                    </w:p>
                    <w:p w14:paraId="46E4994C" w14:textId="77777777" w:rsidR="008B18DA" w:rsidRPr="00EC4825" w:rsidRDefault="008B18DA" w:rsidP="007078CF">
                      <w:pPr>
                        <w:spacing w:after="0" w:line="360" w:lineRule="auto"/>
                        <w:jc w:val="right"/>
                        <w:rPr>
                          <w:rFonts w:ascii="Arial" w:hAnsi="Arial" w:cs="Arial"/>
                          <w:sz w:val="14"/>
                        </w:rPr>
                      </w:pPr>
                      <w:r w:rsidRPr="00EC4825">
                        <w:rPr>
                          <w:rFonts w:ascii="Arial" w:hAnsi="Arial" w:cs="Arial"/>
                          <w:sz w:val="14"/>
                        </w:rPr>
                        <w:sym w:font="Wingdings" w:char="002C"/>
                      </w:r>
                      <w:r w:rsidRPr="00EC4825">
                        <w:rPr>
                          <w:rFonts w:ascii="Arial" w:hAnsi="Arial" w:cs="Arial"/>
                          <w:sz w:val="14"/>
                        </w:rPr>
                        <w:t> : 10BP 250 Cotonou</w:t>
                      </w:r>
                    </w:p>
                    <w:p w14:paraId="4AD9C6AF" w14:textId="77777777" w:rsidR="008B18DA" w:rsidRPr="00EC4825" w:rsidRDefault="008B18DA" w:rsidP="007078CF">
                      <w:pPr>
                        <w:spacing w:after="0" w:line="360" w:lineRule="auto"/>
                        <w:jc w:val="right"/>
                        <w:rPr>
                          <w:rFonts w:ascii="Arial" w:hAnsi="Arial" w:cs="Arial"/>
                          <w:sz w:val="14"/>
                        </w:rPr>
                      </w:pPr>
                      <w:r w:rsidRPr="00EC4825">
                        <w:rPr>
                          <w:rFonts w:ascii="Arial" w:hAnsi="Arial" w:cs="Arial"/>
                          <w:sz w:val="14"/>
                        </w:rPr>
                        <w:sym w:font="Wingdings" w:char="0028"/>
                      </w:r>
                      <w:r w:rsidRPr="00EC4825">
                        <w:rPr>
                          <w:rFonts w:ascii="Arial" w:hAnsi="Arial" w:cs="Arial"/>
                          <w:sz w:val="14"/>
                        </w:rPr>
                        <w:t>: (229) 21 32 38 43 ; Fax : 21 32 41 88</w:t>
                      </w:r>
                    </w:p>
                    <w:p w14:paraId="1FA80BC1" w14:textId="77777777" w:rsidR="008B18DA" w:rsidRPr="00EC4825" w:rsidRDefault="008B18DA" w:rsidP="007078CF">
                      <w:pPr>
                        <w:spacing w:after="0" w:line="360" w:lineRule="auto"/>
                        <w:jc w:val="right"/>
                        <w:rPr>
                          <w:rFonts w:ascii="Arial" w:hAnsi="Arial" w:cs="Arial"/>
                          <w:sz w:val="18"/>
                        </w:rPr>
                      </w:pPr>
                      <w:r w:rsidRPr="00EC4825">
                        <w:rPr>
                          <w:rFonts w:ascii="Arial" w:hAnsi="Arial" w:cs="Arial"/>
                          <w:sz w:val="14"/>
                        </w:rPr>
                        <w:t xml:space="preserve">Web: www.enseignementsecondaire.gouv.bj </w:t>
                      </w:r>
                    </w:p>
                  </w:txbxContent>
                </v:textbox>
              </v:shape>
            </w:pict>
          </mc:Fallback>
        </mc:AlternateContent>
      </w:r>
      <w:r w:rsidRPr="003C033B">
        <w:rPr>
          <w:rFonts w:ascii="Montserrat" w:hAnsi="Montserrat"/>
          <w:noProof/>
          <w:sz w:val="28"/>
          <w:szCs w:val="28"/>
          <w:lang w:eastAsia="fr-FR"/>
        </w:rPr>
        <w:drawing>
          <wp:anchor distT="0" distB="0" distL="114300" distR="114300" simplePos="0" relativeHeight="251671552" behindDoc="0" locked="0" layoutInCell="1" allowOverlap="1" wp14:anchorId="1318E5E0" wp14:editId="7B2B4FE2">
            <wp:simplePos x="0" y="0"/>
            <wp:positionH relativeFrom="column">
              <wp:posOffset>-430530</wp:posOffset>
            </wp:positionH>
            <wp:positionV relativeFrom="paragraph">
              <wp:posOffset>-386080</wp:posOffset>
            </wp:positionV>
            <wp:extent cx="775707" cy="565150"/>
            <wp:effectExtent l="0" t="0" r="5715" b="6350"/>
            <wp:wrapNone/>
            <wp:docPr id="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5707" cy="5651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3C033B">
        <w:rPr>
          <w:rFonts w:ascii="Montserrat" w:hAnsi="Montserrat" w:cs="Poppins"/>
          <w:noProof/>
          <w:sz w:val="28"/>
          <w:szCs w:val="28"/>
          <w:lang w:eastAsia="fr-FR"/>
        </w:rPr>
        <mc:AlternateContent>
          <mc:Choice Requires="wps">
            <w:drawing>
              <wp:anchor distT="0" distB="0" distL="114300" distR="114300" simplePos="0" relativeHeight="251668480" behindDoc="0" locked="0" layoutInCell="1" allowOverlap="1" wp14:anchorId="1CA845F1" wp14:editId="62353AE8">
                <wp:simplePos x="0" y="0"/>
                <wp:positionH relativeFrom="column">
                  <wp:posOffset>560070</wp:posOffset>
                </wp:positionH>
                <wp:positionV relativeFrom="paragraph">
                  <wp:posOffset>-60960</wp:posOffset>
                </wp:positionV>
                <wp:extent cx="1362075" cy="206375"/>
                <wp:effectExtent l="0" t="0" r="0" b="3175"/>
                <wp:wrapNone/>
                <wp:docPr id="20"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2075" cy="206375"/>
                        </a:xfrm>
                        <a:prstGeom prst="rect">
                          <a:avLst/>
                        </a:prstGeom>
                        <a:noFill/>
                        <a:ln w="6350">
                          <a:noFill/>
                        </a:ln>
                        <a:effectLst/>
                      </wps:spPr>
                      <wps:txbx>
                        <w:txbxContent>
                          <w:p w14:paraId="51A2E0E9" w14:textId="2A03530A" w:rsidR="008B18DA" w:rsidRPr="00EC4825" w:rsidRDefault="008B18DA" w:rsidP="00DD2D0B">
                            <w:pPr>
                              <w:rPr>
                                <w:rFonts w:ascii="Arial" w:hAnsi="Arial" w:cs="Arial"/>
                                <w:sz w:val="14"/>
                                <w:szCs w:val="20"/>
                              </w:rPr>
                            </w:pPr>
                            <w:r w:rsidRPr="00EC4825">
                              <w:rPr>
                                <w:rFonts w:ascii="Arial" w:hAnsi="Arial" w:cs="Arial"/>
                                <w:sz w:val="14"/>
                                <w:szCs w:val="20"/>
                              </w:rPr>
                              <w:t>R</w:t>
                            </w:r>
                            <w:r w:rsidR="008160D8">
                              <w:rPr>
                                <w:rFonts w:ascii="Arial" w:hAnsi="Arial" w:cs="Arial"/>
                                <w:sz w:val="14"/>
                                <w:szCs w:val="20"/>
                              </w:rPr>
                              <w:t>É</w:t>
                            </w:r>
                            <w:r w:rsidRPr="00EC4825">
                              <w:rPr>
                                <w:rFonts w:ascii="Arial" w:hAnsi="Arial" w:cs="Arial"/>
                                <w:sz w:val="14"/>
                                <w:szCs w:val="20"/>
                              </w:rPr>
                              <w:t>PUBLIQUE DU B</w:t>
                            </w:r>
                            <w:r w:rsidR="008160D8">
                              <w:rPr>
                                <w:rFonts w:ascii="Arial" w:hAnsi="Arial" w:cs="Arial"/>
                                <w:sz w:val="14"/>
                                <w:szCs w:val="20"/>
                              </w:rPr>
                              <w:t>É</w:t>
                            </w:r>
                            <w:r w:rsidRPr="00EC4825">
                              <w:rPr>
                                <w:rFonts w:ascii="Arial" w:hAnsi="Arial" w:cs="Arial"/>
                                <w:sz w:val="14"/>
                                <w:szCs w:val="20"/>
                              </w:rPr>
                              <w:t xml:space="preserve">NIN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A845F1" id="Zone de texte 5" o:spid="_x0000_s1028" type="#_x0000_t202" style="position:absolute;margin-left:44.1pt;margin-top:-4.8pt;width:107.25pt;height:1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" filled="f" stroked="f" strokeweight=".5pt">
                <v:path arrowok="t"/>
                <v:textbox>
                  <w:txbxContent>
                    <w:p w14:paraId="51A2E0E9" w14:textId="2A03530A" w:rsidR="008B18DA" w:rsidRPr="00EC4825" w:rsidRDefault="008B18DA" w:rsidP="00DD2D0B">
                      <w:pPr>
                        <w:rPr>
                          <w:rFonts w:ascii="Arial" w:hAnsi="Arial" w:cs="Arial"/>
                          <w:sz w:val="14"/>
                          <w:szCs w:val="20"/>
                        </w:rPr>
                      </w:pPr>
                      <w:r w:rsidRPr="00EC4825">
                        <w:rPr>
                          <w:rFonts w:ascii="Arial" w:hAnsi="Arial" w:cs="Arial"/>
                          <w:sz w:val="14"/>
                          <w:szCs w:val="20"/>
                        </w:rPr>
                        <w:t>R</w:t>
                      </w:r>
                      <w:r w:rsidR="008160D8">
                        <w:rPr>
                          <w:rFonts w:ascii="Arial" w:hAnsi="Arial" w:cs="Arial"/>
                          <w:sz w:val="14"/>
                          <w:szCs w:val="20"/>
                        </w:rPr>
                        <w:t>É</w:t>
                      </w:r>
                      <w:r w:rsidRPr="00EC4825">
                        <w:rPr>
                          <w:rFonts w:ascii="Arial" w:hAnsi="Arial" w:cs="Arial"/>
                          <w:sz w:val="14"/>
                          <w:szCs w:val="20"/>
                        </w:rPr>
                        <w:t>PUBLIQUE DU B</w:t>
                      </w:r>
                      <w:r w:rsidR="008160D8">
                        <w:rPr>
                          <w:rFonts w:ascii="Arial" w:hAnsi="Arial" w:cs="Arial"/>
                          <w:sz w:val="14"/>
                          <w:szCs w:val="20"/>
                        </w:rPr>
                        <w:t>É</w:t>
                      </w:r>
                      <w:r w:rsidRPr="00EC4825">
                        <w:rPr>
                          <w:rFonts w:ascii="Arial" w:hAnsi="Arial" w:cs="Arial"/>
                          <w:sz w:val="14"/>
                          <w:szCs w:val="20"/>
                        </w:rPr>
                        <w:t xml:space="preserve">NIN </w:t>
                      </w:r>
                    </w:p>
                  </w:txbxContent>
                </v:textbox>
              </v:shape>
            </w:pict>
          </mc:Fallback>
        </mc:AlternateContent>
      </w:r>
      <w:r w:rsidRPr="003C033B">
        <w:rPr>
          <w:rFonts w:ascii="Montserrat" w:hAnsi="Montserrat" w:cs="Arial"/>
          <w:noProof/>
          <w:sz w:val="28"/>
          <w:szCs w:val="28"/>
          <w:lang w:eastAsia="fr-FR"/>
        </w:rPr>
        <mc:AlternateContent>
          <mc:Choice Requires="wpg">
            <w:drawing>
              <wp:anchor distT="0" distB="0" distL="114300" distR="114300" simplePos="0" relativeHeight="251670528" behindDoc="1" locked="0" layoutInCell="0" allowOverlap="1" wp14:anchorId="31762056" wp14:editId="4DE42FF9">
                <wp:simplePos x="0" y="0"/>
                <wp:positionH relativeFrom="page">
                  <wp:posOffset>1276350</wp:posOffset>
                </wp:positionH>
                <wp:positionV relativeFrom="paragraph">
                  <wp:posOffset>-116205</wp:posOffset>
                </wp:positionV>
                <wp:extent cx="1533525" cy="45085"/>
                <wp:effectExtent l="0" t="0" r="9525" b="0"/>
                <wp:wrapNone/>
                <wp:docPr id="43" name="Groupe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3525" cy="45085"/>
                          <a:chOff x="3215" y="3250"/>
                          <a:chExt cx="3528" cy="48"/>
                        </a:xfrm>
                      </wpg:grpSpPr>
                      <wps:wsp>
                        <wps:cNvPr id="44" name="Freeform 28"/>
                        <wps:cNvSpPr>
                          <a:spLocks/>
                        </wps:cNvSpPr>
                        <wps:spPr bwMode="auto">
                          <a:xfrm>
                            <a:off x="5543" y="3274"/>
                            <a:ext cx="1176" cy="0"/>
                          </a:xfrm>
                          <a:custGeom>
                            <a:avLst/>
                            <a:gdLst>
                              <a:gd name="T0" fmla="*/ 0 w 1176"/>
                              <a:gd name="T1" fmla="*/ 1175 w 1176"/>
                            </a:gdLst>
                            <a:ahLst/>
                            <a:cxnLst>
                              <a:cxn ang="0">
                                <a:pos x="T0" y="0"/>
                              </a:cxn>
                              <a:cxn ang="0">
                                <a:pos x="T1" y="0"/>
                              </a:cxn>
                            </a:cxnLst>
                            <a:rect l="0" t="0" r="r" b="b"/>
                            <a:pathLst>
                              <a:path w="1176">
                                <a:moveTo>
                                  <a:pt x="0" y="0"/>
                                </a:moveTo>
                                <a:lnTo>
                                  <a:pt x="1175" y="0"/>
                                </a:lnTo>
                              </a:path>
                            </a:pathLst>
                          </a:custGeom>
                          <a:noFill/>
                          <a:ln w="30440">
                            <a:solidFill>
                              <a:srgbClr val="E835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29"/>
                        <wps:cNvSpPr>
                          <a:spLocks/>
                        </wps:cNvSpPr>
                        <wps:spPr bwMode="auto">
                          <a:xfrm>
                            <a:off x="4392" y="3274"/>
                            <a:ext cx="1151" cy="0"/>
                          </a:xfrm>
                          <a:custGeom>
                            <a:avLst/>
                            <a:gdLst>
                              <a:gd name="T0" fmla="*/ 0 w 1151"/>
                              <a:gd name="T1" fmla="*/ 1151 w 1151"/>
                            </a:gdLst>
                            <a:ahLst/>
                            <a:cxnLst>
                              <a:cxn ang="0">
                                <a:pos x="T0" y="0"/>
                              </a:cxn>
                              <a:cxn ang="0">
                                <a:pos x="T1" y="0"/>
                              </a:cxn>
                            </a:cxnLst>
                            <a:rect l="0" t="0" r="r" b="b"/>
                            <a:pathLst>
                              <a:path w="1151">
                                <a:moveTo>
                                  <a:pt x="0" y="0"/>
                                </a:moveTo>
                                <a:lnTo>
                                  <a:pt x="1151" y="0"/>
                                </a:lnTo>
                              </a:path>
                            </a:pathLst>
                          </a:custGeom>
                          <a:noFill/>
                          <a:ln w="30440">
                            <a:solidFill>
                              <a:srgbClr val="F9D22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30"/>
                        <wps:cNvSpPr>
                          <a:spLocks/>
                        </wps:cNvSpPr>
                        <wps:spPr bwMode="auto">
                          <a:xfrm>
                            <a:off x="3239" y="3274"/>
                            <a:ext cx="1152" cy="0"/>
                          </a:xfrm>
                          <a:custGeom>
                            <a:avLst/>
                            <a:gdLst>
                              <a:gd name="T0" fmla="*/ 0 w 1152"/>
                              <a:gd name="T1" fmla="*/ 1151 w 1152"/>
                            </a:gdLst>
                            <a:ahLst/>
                            <a:cxnLst>
                              <a:cxn ang="0">
                                <a:pos x="T0" y="0"/>
                              </a:cxn>
                              <a:cxn ang="0">
                                <a:pos x="T1" y="0"/>
                              </a:cxn>
                            </a:cxnLst>
                            <a:rect l="0" t="0" r="r" b="b"/>
                            <a:pathLst>
                              <a:path w="1152">
                                <a:moveTo>
                                  <a:pt x="0" y="0"/>
                                </a:moveTo>
                                <a:lnTo>
                                  <a:pt x="1151" y="0"/>
                                </a:lnTo>
                              </a:path>
                            </a:pathLst>
                          </a:custGeom>
                          <a:noFill/>
                          <a:ln w="30440">
                            <a:solidFill>
                              <a:srgbClr val="248C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C0B8C7" id="Groupe 43" o:spid="_x0000_s1026" style="position:absolute;margin-left:100.5pt;margin-top:-9.15pt;width:120.75pt;height:3.55pt;z-index:-251645952;mso-position-horizontal-relative:page" coordorigin="3215,3250" coordsize="352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" o:allowincell="f">
                <v:shape id="Freeform 28" o:spid="_x0000_s1027" style="position:absolute;left:5543;top:3274;width:1176;height:0;visibility:visible;mso-wrap-style:square;v-text-anchor:top" coordsize="11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FsocMA&#10;AADbAAAADwAAAGRycy9kb3ducmV2LnhtbESP3YrCMBSE7xd8h3AEb0TT7UqRahR/WPDW6gMcmmNb&#10;bU5KktW6T28WhL0cZuYbZrnuTSvu5HxjWcHnNAFBXFrdcKXgfPqezEH4gKyxtUwKnuRhvRp8LDHX&#10;9sFHuhehEhHCPkcFdQhdLqUvazLop7Yjjt7FOoMhSldJ7fAR4aaVaZJk0mDDcaHGjnY1lbfixygY&#10;X7/GzzTdbeenLNm4/W+R+bJRajTsNwsQgfrwH363D1rBbAZ/X+IPkK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FsocMAAADbAAAADwAAAAAAAAAAAAAAAACYAgAAZHJzL2Rv&#10;d25yZXYueG1sUEsFBgAAAAAEAAQA9QAAAIgDAAAAAA==&#10;" path="m,l1175,e" filled="f" strokecolor="#e8353f" strokeweight=".84556mm">
                  <v:path arrowok="t" o:connecttype="custom" o:connectlocs="0,0;1175,0" o:connectangles="0,0"/>
                </v:shape>
                <v:shape id="Freeform 29" o:spid="_x0000_s1028" style="position:absolute;left:4392;top:3274;width:1151;height:0;visibility:visible;mso-wrap-style:square;v-text-anchor:top" coordsize="11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jqFcMA&#10;AADbAAAADwAAAGRycy9kb3ducmV2LnhtbESPQYvCMBSE74L/ITzBm6aKu2g1irsiLB4WtCIeH82z&#10;rTYvpYla/70RBI/DzHzDzBaNKcWNaldYVjDoRyCIU6sLzhTsk3VvDMJ5ZI2lZVLwIAeLebs1w1jb&#10;O2/ptvOZCBB2MSrIva9iKV2ak0HXtxVx8E62NuiDrDOpa7wHuCnlMIq+pcGCw0KOFf3mlF52V6Ng&#10;6NP/g/25JOvDRq/wOD5vJ1WiVLfTLKcgPDX+E363/7SC0Re8voQfIO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jqFcMAAADbAAAADwAAAAAAAAAAAAAAAACYAgAAZHJzL2Rv&#10;d25yZXYueG1sUEsFBgAAAAAEAAQA9QAAAIgDAAAAAA==&#10;" path="m,l1151,e" filled="f" strokecolor="#f9d22c" strokeweight=".84556mm">
                  <v:path arrowok="t" o:connecttype="custom" o:connectlocs="0,0;1151,0" o:connectangles="0,0"/>
                </v:shape>
                <v:shape id="Freeform 30" o:spid="_x0000_s1029" style="position:absolute;left:3239;top:3274;width:1152;height:0;visibility:visible;mso-wrap-style:square;v-text-anchor:top" coordsize="11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qWN8QA&#10;AADbAAAADwAAAGRycy9kb3ducmV2LnhtbESPQWvCQBSE7wX/w/IKXkrdKCo2dRVJKdijtoceH9nX&#10;JG32bdh91aS/3i0IHoeZ+YZZb3vXqhOF2Hg2MJ1koIhLbxuuDHy8vz6uQEVBtth6JgMDRdhuRndr&#10;zK0/84FOR6lUgnDM0UAt0uVax7Imh3HiO+LkffngUJIMlbYBzwnuWj3LsqV22HBaqLGjoqby5/jr&#10;DLwM+8Vn8f1Q2NWb7BwPEg5/T8aM7/vdMyihXm7ha3tvDcyX8P8l/QC9u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qljfEAAAA2wAAAA8AAAAAAAAAAAAAAAAAmAIAAGRycy9k&#10;b3ducmV2LnhtbFBLBQYAAAAABAAEAPUAAACJAwAAAAA=&#10;" path="m,l1151,e" filled="f" strokecolor="#248c5b" strokeweight=".84556mm">
                  <v:path arrowok="t" o:connecttype="custom" o:connectlocs="0,0;1151,0" o:connectangles="0,0"/>
                </v:shape>
                <w10:wrap anchorx="page"/>
              </v:group>
            </w:pict>
          </mc:Fallback>
        </mc:AlternateContent>
      </w:r>
      <w:r w:rsidR="00DD2D0B" w:rsidRPr="003C033B">
        <w:rPr>
          <w:rFonts w:ascii="Montserrat" w:hAnsi="Montserrat" w:cs="Arial"/>
          <w:noProof/>
          <w:sz w:val="28"/>
          <w:szCs w:val="28"/>
          <w:lang w:eastAsia="fr-FR"/>
        </w:rPr>
        <mc:AlternateContent>
          <mc:Choice Requires="wps">
            <w:drawing>
              <wp:anchor distT="0" distB="0" distL="114300" distR="114300" simplePos="0" relativeHeight="251666432" behindDoc="0" locked="0" layoutInCell="1" allowOverlap="1" wp14:anchorId="163E8E62" wp14:editId="47C27539">
                <wp:simplePos x="0" y="0"/>
                <wp:positionH relativeFrom="column">
                  <wp:posOffset>0</wp:posOffset>
                </wp:positionH>
                <wp:positionV relativeFrom="paragraph">
                  <wp:posOffset>0</wp:posOffset>
                </wp:positionV>
                <wp:extent cx="635000" cy="635000"/>
                <wp:effectExtent l="9525" t="9525" r="12700" b="12700"/>
                <wp:wrapNone/>
                <wp:docPr id="19" name="Text Box 2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E7C71" id="Text Box 23" o:spid="_x0000_s1026" type="#_x0000_t202" style="position:absolute;margin-left:0;margin-top:0;width:50pt;height:50pt;z-index:2516664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nqpnjjMCAABeBAAADgAAAAAAAAAAAAAAAAAuAgAAZHJz&#10;L2Uyb0RvYy54bWxQSwECLQAUAAYACAAAACEAjqBz5dcAAAAFAQAADwAAAAAAAAAAAAAAAACNBAAA&#10;ZHJzL2Rvd25yZXYueG1sUEsFBgAAAAAEAAQA8wAAAJEFAAAAAA==&#10;">
                <o:lock v:ext="edit" selection="t"/>
              </v:shape>
            </w:pict>
          </mc:Fallback>
        </mc:AlternateContent>
      </w:r>
    </w:p>
    <w:p w14:paraId="4706A9B4" w14:textId="0441D808" w:rsidR="008B720A" w:rsidRPr="003C033B" w:rsidRDefault="007102AF" w:rsidP="003C033B">
      <w:pPr>
        <w:pBdr>
          <w:top w:val="thickThinSmallGap" w:sz="24" w:space="1" w:color="auto" w:shadow="1"/>
          <w:left w:val="thickThinSmallGap" w:sz="24" w:space="4" w:color="auto" w:shadow="1"/>
          <w:bottom w:val="thickThinSmallGap" w:sz="24" w:space="1" w:color="auto" w:shadow="1"/>
          <w:right w:val="thickThinSmallGap" w:sz="24" w:space="4" w:color="auto" w:shadow="1"/>
        </w:pBdr>
        <w:spacing w:before="360" w:after="0" w:line="360" w:lineRule="auto"/>
        <w:jc w:val="center"/>
        <w:rPr>
          <w:rFonts w:ascii="Montserrat" w:hAnsi="Montserrat" w:cs="Poppins"/>
          <w:b/>
          <w:sz w:val="28"/>
          <w:szCs w:val="28"/>
        </w:rPr>
      </w:pPr>
      <w:r w:rsidRPr="003C033B">
        <w:rPr>
          <w:rFonts w:ascii="Montserrat" w:hAnsi="Montserrat" w:cs="Poppins"/>
          <w:b/>
          <w:sz w:val="28"/>
          <w:szCs w:val="28"/>
        </w:rPr>
        <w:t xml:space="preserve">MESSAGE DU MINISTRE DE L’ENSEIGNEMENT SECONDAIRE </w:t>
      </w:r>
    </w:p>
    <w:p w14:paraId="40866D7E" w14:textId="77777777" w:rsidR="007102AF" w:rsidRPr="003C033B" w:rsidRDefault="007102AF" w:rsidP="003C033B">
      <w:pPr>
        <w:spacing w:after="0" w:line="360" w:lineRule="auto"/>
        <w:jc w:val="center"/>
        <w:rPr>
          <w:rFonts w:ascii="Montserrat" w:eastAsia="Times New Roman" w:hAnsi="Montserrat" w:cs="Times New Roman"/>
          <w:i/>
          <w:iCs/>
          <w:sz w:val="24"/>
          <w:szCs w:val="24"/>
          <w:lang w:eastAsia="fr-FR"/>
        </w:rPr>
      </w:pPr>
      <w:r w:rsidRPr="003C033B">
        <w:rPr>
          <w:rFonts w:ascii="Montserrat" w:eastAsia="Times New Roman" w:hAnsi="Montserrat" w:cs="Times New Roman"/>
          <w:i/>
          <w:iCs/>
          <w:sz w:val="24"/>
          <w:szCs w:val="24"/>
          <w:lang w:eastAsia="fr-FR"/>
        </w:rPr>
        <w:t>A L’OCCASION DE L’EXAMEN NATIONAL DU BREVET D’ETUDE DU PREMIER CYCLE (BEPC) SESSION DE JUIN 2026</w:t>
      </w:r>
    </w:p>
    <w:p w14:paraId="6BD0ADE4" w14:textId="00234CC0" w:rsidR="008B720A" w:rsidRPr="003C033B" w:rsidRDefault="008B720A" w:rsidP="003C033B">
      <w:pPr>
        <w:pBdr>
          <w:bottom w:val="single" w:sz="6" w:space="1" w:color="auto"/>
        </w:pBdr>
        <w:spacing w:after="0" w:line="360" w:lineRule="auto"/>
        <w:jc w:val="center"/>
        <w:rPr>
          <w:rFonts w:ascii="Montserrat" w:eastAsia="Times New Roman" w:hAnsi="Montserrat" w:cs="Times New Roman"/>
          <w:i/>
          <w:iCs/>
          <w:sz w:val="28"/>
          <w:szCs w:val="28"/>
          <w:lang w:eastAsia="fr-FR"/>
        </w:rPr>
      </w:pPr>
      <w:r w:rsidRPr="003C033B">
        <w:rPr>
          <w:rFonts w:ascii="Montserrat" w:eastAsia="Times New Roman" w:hAnsi="Montserrat" w:cs="Times New Roman"/>
          <w:i/>
          <w:iCs/>
          <w:sz w:val="28"/>
          <w:szCs w:val="28"/>
          <w:lang w:eastAsia="fr-FR"/>
        </w:rPr>
        <w:t>---@@@---</w:t>
      </w:r>
    </w:p>
    <w:p w14:paraId="37F7ACAF" w14:textId="77777777" w:rsidR="007102AF" w:rsidRPr="003C033B" w:rsidRDefault="007102AF" w:rsidP="007102AF">
      <w:pPr>
        <w:pStyle w:val="Paragraphedeliste"/>
        <w:numPr>
          <w:ilvl w:val="0"/>
          <w:numId w:val="22"/>
        </w:numPr>
        <w:spacing w:before="120" w:after="120" w:line="360" w:lineRule="auto"/>
        <w:jc w:val="both"/>
        <w:rPr>
          <w:rFonts w:ascii="Montserrat" w:eastAsia="Times New Roman" w:hAnsi="Montserrat" w:cs="Times New Roman"/>
          <w:sz w:val="28"/>
          <w:szCs w:val="28"/>
          <w:lang w:eastAsia="fr-FR"/>
        </w:rPr>
      </w:pPr>
      <w:r w:rsidRPr="003C033B">
        <w:rPr>
          <w:rFonts w:ascii="Montserrat" w:eastAsia="Times New Roman" w:hAnsi="Montserrat" w:cs="Times New Roman"/>
          <w:sz w:val="28"/>
          <w:szCs w:val="28"/>
          <w:lang w:eastAsia="fr-FR"/>
        </w:rPr>
        <w:t>Béninoises, Béninois,</w:t>
      </w:r>
    </w:p>
    <w:p w14:paraId="33A87A22" w14:textId="77777777" w:rsidR="007102AF" w:rsidRPr="003C033B" w:rsidRDefault="007102AF" w:rsidP="007102AF">
      <w:pPr>
        <w:pStyle w:val="Paragraphedeliste"/>
        <w:numPr>
          <w:ilvl w:val="0"/>
          <w:numId w:val="22"/>
        </w:numPr>
        <w:spacing w:before="120" w:after="120" w:line="360" w:lineRule="auto"/>
        <w:jc w:val="both"/>
        <w:rPr>
          <w:rFonts w:ascii="Montserrat" w:eastAsia="Times New Roman" w:hAnsi="Montserrat" w:cs="Times New Roman"/>
          <w:sz w:val="28"/>
          <w:szCs w:val="28"/>
          <w:lang w:eastAsia="fr-FR"/>
        </w:rPr>
      </w:pPr>
      <w:r w:rsidRPr="003C033B">
        <w:rPr>
          <w:rFonts w:ascii="Montserrat" w:eastAsia="Times New Roman" w:hAnsi="Montserrat" w:cs="Times New Roman"/>
          <w:sz w:val="28"/>
          <w:szCs w:val="28"/>
          <w:lang w:eastAsia="fr-FR"/>
        </w:rPr>
        <w:t>Chers acteurs du système éducatif,</w:t>
      </w:r>
    </w:p>
    <w:p w14:paraId="61624BE8" w14:textId="77777777" w:rsidR="007102AF" w:rsidRPr="003C033B" w:rsidRDefault="007102AF" w:rsidP="007102AF">
      <w:pPr>
        <w:pStyle w:val="Paragraphedeliste"/>
        <w:numPr>
          <w:ilvl w:val="0"/>
          <w:numId w:val="22"/>
        </w:numPr>
        <w:spacing w:before="120" w:after="120" w:line="360" w:lineRule="auto"/>
        <w:jc w:val="both"/>
        <w:rPr>
          <w:rFonts w:ascii="Montserrat" w:eastAsia="Times New Roman" w:hAnsi="Montserrat" w:cs="Times New Roman"/>
          <w:sz w:val="28"/>
          <w:szCs w:val="28"/>
          <w:lang w:eastAsia="fr-FR"/>
        </w:rPr>
      </w:pPr>
      <w:r w:rsidRPr="003C033B">
        <w:rPr>
          <w:rFonts w:ascii="Montserrat" w:eastAsia="Times New Roman" w:hAnsi="Montserrat" w:cs="Times New Roman"/>
          <w:sz w:val="28"/>
          <w:szCs w:val="28"/>
          <w:lang w:eastAsia="fr-FR"/>
        </w:rPr>
        <w:t>Chers candidats au Brevet d’Etudes du Premier Cycle (BEPC),</w:t>
      </w:r>
    </w:p>
    <w:p w14:paraId="40F20389" w14:textId="1306F028" w:rsidR="003211D1" w:rsidRPr="003C033B" w:rsidRDefault="007102AF" w:rsidP="007102AF">
      <w:pPr>
        <w:pStyle w:val="Paragraphedeliste"/>
        <w:numPr>
          <w:ilvl w:val="0"/>
          <w:numId w:val="22"/>
        </w:numPr>
        <w:spacing w:before="120" w:after="120" w:line="360" w:lineRule="auto"/>
        <w:jc w:val="both"/>
        <w:rPr>
          <w:rFonts w:ascii="Montserrat" w:eastAsia="Times New Roman" w:hAnsi="Montserrat" w:cs="Times New Roman"/>
          <w:sz w:val="28"/>
          <w:szCs w:val="28"/>
          <w:lang w:eastAsia="fr-FR"/>
        </w:rPr>
      </w:pPr>
      <w:r w:rsidRPr="003C033B">
        <w:rPr>
          <w:rFonts w:ascii="Montserrat" w:eastAsia="Times New Roman" w:hAnsi="Montserrat" w:cs="Times New Roman"/>
          <w:sz w:val="28"/>
          <w:szCs w:val="28"/>
          <w:lang w:eastAsia="fr-FR"/>
        </w:rPr>
        <w:t>Chers compatriotes,</w:t>
      </w:r>
    </w:p>
    <w:p w14:paraId="28CC1F79" w14:textId="6F5E01F2" w:rsidR="00DC0698" w:rsidRPr="003C033B" w:rsidRDefault="00DF5F84" w:rsidP="003C033B">
      <w:pPr>
        <w:spacing w:after="0" w:line="360" w:lineRule="auto"/>
        <w:jc w:val="both"/>
        <w:rPr>
          <w:rFonts w:ascii="Montserrat" w:hAnsi="Montserrat"/>
          <w:sz w:val="28"/>
          <w:szCs w:val="28"/>
        </w:rPr>
      </w:pPr>
      <w:r w:rsidRPr="003C033B">
        <w:rPr>
          <w:rFonts w:ascii="Montserrat" w:hAnsi="Montserrat"/>
          <w:sz w:val="28"/>
          <w:szCs w:val="28"/>
        </w:rPr>
        <w:t xml:space="preserve">À l’orée du démarrage des épreuves écrites du Brevet d’Études du Premier Cycle (BEPC), session de juin 2026, il me plaît d’adresser à toute la communauté éducative, et particulièrement à nos </w:t>
      </w:r>
      <w:r w:rsidRPr="003C033B">
        <w:rPr>
          <w:rFonts w:ascii="Montserrat" w:hAnsi="Montserrat"/>
          <w:sz w:val="28"/>
          <w:szCs w:val="28"/>
        </w:rPr>
        <w:lastRenderedPageBreak/>
        <w:t xml:space="preserve">apprenants, un message de confiance, d’encouragement et d’espérance. </w:t>
      </w:r>
      <w:r w:rsidR="00DC0698" w:rsidRPr="003C033B">
        <w:rPr>
          <w:rFonts w:ascii="Montserrat" w:hAnsi="Montserrat"/>
          <w:sz w:val="28"/>
          <w:szCs w:val="28"/>
        </w:rPr>
        <w:t xml:space="preserve">Cette échéance nationale, qui constitue l’un des moments les plus importants de la vie scolaire de nos jeunes apprenants, vient couronner plusieurs mois d’efforts soutenus, de discipline, de persévérance et d’engagement. </w:t>
      </w:r>
    </w:p>
    <w:p w14:paraId="685E0C85" w14:textId="37E9B856" w:rsidR="00DC0698" w:rsidRPr="003C033B" w:rsidRDefault="00DC0698" w:rsidP="003C033B">
      <w:pPr>
        <w:spacing w:after="0" w:line="360" w:lineRule="auto"/>
        <w:jc w:val="both"/>
        <w:rPr>
          <w:rFonts w:ascii="Montserrat" w:hAnsi="Montserrat" w:cs="Times New Roman"/>
          <w:sz w:val="28"/>
          <w:szCs w:val="28"/>
        </w:rPr>
      </w:pPr>
      <w:r w:rsidRPr="003C033B">
        <w:rPr>
          <w:rFonts w:ascii="Montserrat" w:hAnsi="Montserrat" w:cs="Times New Roman"/>
          <w:sz w:val="28"/>
          <w:szCs w:val="28"/>
        </w:rPr>
        <w:t>Je voudrais, à cette occasion, rendre un hommage mérité à l’ensemble des acteurs du système éducati</w:t>
      </w:r>
      <w:r w:rsidR="00D769C3">
        <w:rPr>
          <w:rFonts w:ascii="Montserrat" w:hAnsi="Montserrat" w:cs="Times New Roman"/>
          <w:sz w:val="28"/>
          <w:szCs w:val="28"/>
        </w:rPr>
        <w:t xml:space="preserve">f </w:t>
      </w:r>
      <w:r w:rsidRPr="003C033B">
        <w:rPr>
          <w:rFonts w:ascii="Montserrat" w:hAnsi="Montserrat" w:cs="Times New Roman"/>
          <w:sz w:val="28"/>
          <w:szCs w:val="28"/>
        </w:rPr>
        <w:t>qui, par leur professionnalisme, leur dévouement et leur sens élevé du devoir, contribuent quotidiennement à l’édification d’un capital humain de qualité pour notre pays.</w:t>
      </w:r>
    </w:p>
    <w:p w14:paraId="7B1325E0" w14:textId="77777777" w:rsidR="00DC0698" w:rsidRPr="003C033B" w:rsidRDefault="00DC0698" w:rsidP="003C033B">
      <w:pPr>
        <w:spacing w:after="0" w:line="360" w:lineRule="auto"/>
        <w:jc w:val="both"/>
        <w:rPr>
          <w:rFonts w:ascii="Montserrat" w:hAnsi="Montserrat" w:cs="Times New Roman"/>
          <w:sz w:val="6"/>
          <w:szCs w:val="6"/>
        </w:rPr>
      </w:pPr>
    </w:p>
    <w:p w14:paraId="2E3AAEBC" w14:textId="77777777" w:rsidR="00DC0698" w:rsidRPr="003C033B" w:rsidRDefault="00DC0698" w:rsidP="003C033B">
      <w:pPr>
        <w:spacing w:after="0" w:line="360" w:lineRule="auto"/>
        <w:jc w:val="both"/>
        <w:rPr>
          <w:rFonts w:ascii="Montserrat" w:hAnsi="Montserrat" w:cs="Times New Roman"/>
          <w:sz w:val="28"/>
          <w:szCs w:val="28"/>
        </w:rPr>
      </w:pPr>
      <w:r w:rsidRPr="003C033B">
        <w:rPr>
          <w:rFonts w:ascii="Montserrat" w:hAnsi="Montserrat" w:cs="Times New Roman"/>
          <w:sz w:val="28"/>
          <w:szCs w:val="28"/>
        </w:rPr>
        <w:t xml:space="preserve">J’associe à ces remerciements les parents d’élèves dont les sacrifices, </w:t>
      </w:r>
      <w:r w:rsidRPr="003C033B">
        <w:rPr>
          <w:rFonts w:ascii="Montserrat" w:hAnsi="Montserrat" w:cs="Times New Roman"/>
          <w:sz w:val="28"/>
          <w:szCs w:val="28"/>
        </w:rPr>
        <w:lastRenderedPageBreak/>
        <w:t xml:space="preserve">l’accompagnement constant et les efforts consentis pour assurer l’encadrement et le bien-être de leurs enfants demeurent une contribution essentielle à la réussite de notre mission éducative commune. </w:t>
      </w:r>
    </w:p>
    <w:p w14:paraId="348ADC56" w14:textId="2B4CC5F2" w:rsidR="00DC3BFA" w:rsidRPr="003C033B" w:rsidRDefault="00DC3BFA" w:rsidP="003C033B">
      <w:pPr>
        <w:spacing w:after="0" w:line="360" w:lineRule="auto"/>
        <w:jc w:val="both"/>
        <w:rPr>
          <w:rFonts w:ascii="Montserrat" w:hAnsi="Montserrat" w:cs="Times New Roman"/>
          <w:sz w:val="28"/>
          <w:szCs w:val="28"/>
        </w:rPr>
      </w:pPr>
      <w:r w:rsidRPr="003C033B">
        <w:rPr>
          <w:rFonts w:ascii="Montserrat" w:hAnsi="Montserrat" w:cs="Times New Roman"/>
          <w:sz w:val="28"/>
          <w:szCs w:val="28"/>
        </w:rPr>
        <w:t>Mes chers compatriotes,</w:t>
      </w:r>
    </w:p>
    <w:p w14:paraId="3465AC86" w14:textId="59CA07D1" w:rsidR="00DC3BFA" w:rsidRPr="003C033B" w:rsidRDefault="00DC3BFA" w:rsidP="003C033B">
      <w:pPr>
        <w:spacing w:after="0" w:line="360" w:lineRule="auto"/>
        <w:jc w:val="both"/>
        <w:rPr>
          <w:rFonts w:ascii="Montserrat" w:hAnsi="Montserrat" w:cs="Times New Roman"/>
          <w:sz w:val="28"/>
          <w:szCs w:val="28"/>
        </w:rPr>
      </w:pPr>
      <w:r w:rsidRPr="003C033B">
        <w:rPr>
          <w:rFonts w:ascii="Montserrat" w:hAnsi="Montserrat" w:cs="Times New Roman"/>
          <w:sz w:val="28"/>
          <w:szCs w:val="28"/>
        </w:rPr>
        <w:t xml:space="preserve">Le BEPC, session de juin 2026, s'inscrit dans la dynamique de modernisation et de renforcement de la qualité de notre système éducatif. Cette édition, qui consacre la troisième année de la réorganisation de cet examen, met en évidence les progrès accomplis par nos apprenants dans les disciplines scientifiques et leur aptitude croissante à relever les exigences de l'excellence. Elle traduit la vision du Gouvernement </w:t>
      </w:r>
      <w:r w:rsidRPr="003C033B">
        <w:rPr>
          <w:rFonts w:ascii="Montserrat" w:hAnsi="Montserrat" w:cs="Times New Roman"/>
          <w:sz w:val="28"/>
          <w:szCs w:val="28"/>
        </w:rPr>
        <w:lastRenderedPageBreak/>
        <w:t>de Monsieur Romuald WADAGNI</w:t>
      </w:r>
      <w:r w:rsidR="003C033B">
        <w:rPr>
          <w:rFonts w:ascii="Montserrat" w:hAnsi="Montserrat" w:cs="Times New Roman"/>
          <w:sz w:val="28"/>
          <w:szCs w:val="28"/>
        </w:rPr>
        <w:t>, Président de la République du Bé</w:t>
      </w:r>
      <w:r w:rsidR="00F73E57">
        <w:rPr>
          <w:rFonts w:ascii="Montserrat" w:hAnsi="Montserrat" w:cs="Times New Roman"/>
          <w:sz w:val="28"/>
          <w:szCs w:val="28"/>
        </w:rPr>
        <w:t>nin</w:t>
      </w:r>
      <w:r w:rsidRPr="003C033B">
        <w:rPr>
          <w:rFonts w:ascii="Montserrat" w:hAnsi="Montserrat" w:cs="Times New Roman"/>
          <w:sz w:val="28"/>
          <w:szCs w:val="28"/>
        </w:rPr>
        <w:t xml:space="preserve"> de faire des sciences, des technologies et de l'innovation</w:t>
      </w:r>
      <w:r w:rsidR="003D20F2">
        <w:rPr>
          <w:rFonts w:ascii="Montserrat" w:hAnsi="Montserrat" w:cs="Times New Roman"/>
          <w:sz w:val="28"/>
          <w:szCs w:val="28"/>
        </w:rPr>
        <w:t>,</w:t>
      </w:r>
      <w:r w:rsidRPr="003C033B">
        <w:rPr>
          <w:rFonts w:ascii="Montserrat" w:hAnsi="Montserrat" w:cs="Times New Roman"/>
          <w:sz w:val="28"/>
          <w:szCs w:val="28"/>
        </w:rPr>
        <w:t xml:space="preserve"> des piliers essentiels du développement national. À travers l'insertion et la généralisation de l'évaluation individuelle en Physique, Chimie et Technologi</w:t>
      </w:r>
      <w:r w:rsidR="00F73E57">
        <w:rPr>
          <w:rFonts w:ascii="Montserrat" w:hAnsi="Montserrat" w:cs="Times New Roman"/>
          <w:sz w:val="28"/>
          <w:szCs w:val="28"/>
        </w:rPr>
        <w:t>e</w:t>
      </w:r>
      <w:r w:rsidRPr="003C033B">
        <w:rPr>
          <w:rFonts w:ascii="Montserrat" w:hAnsi="Montserrat" w:cs="Times New Roman"/>
          <w:sz w:val="28"/>
          <w:szCs w:val="28"/>
        </w:rPr>
        <w:t xml:space="preserve"> dans les examens certificatifs, notre pays réaffirme son ambition de former une jeunesse compétente, créative et résolument tournée vers les défis et les opportunités du XXI</w:t>
      </w:r>
      <w:r w:rsidRPr="003C033B">
        <w:rPr>
          <w:rFonts w:ascii="Times New Roman" w:hAnsi="Times New Roman" w:cs="Times New Roman"/>
          <w:sz w:val="28"/>
          <w:szCs w:val="28"/>
        </w:rPr>
        <w:t>ᵉ</w:t>
      </w:r>
      <w:r w:rsidRPr="003C033B">
        <w:rPr>
          <w:rFonts w:ascii="Montserrat" w:hAnsi="Montserrat" w:cs="Times New Roman"/>
          <w:sz w:val="28"/>
          <w:szCs w:val="28"/>
        </w:rPr>
        <w:t xml:space="preserve"> siècle. </w:t>
      </w:r>
    </w:p>
    <w:p w14:paraId="437C6CD4" w14:textId="1C51954F" w:rsidR="00BE7AAC" w:rsidRPr="003C033B" w:rsidRDefault="00473E45" w:rsidP="003C033B">
      <w:pPr>
        <w:spacing w:after="0" w:line="360" w:lineRule="auto"/>
        <w:jc w:val="both"/>
        <w:rPr>
          <w:rFonts w:ascii="Montserrat" w:hAnsi="Montserrat" w:cs="Times New Roman"/>
          <w:sz w:val="28"/>
          <w:szCs w:val="28"/>
        </w:rPr>
      </w:pPr>
      <w:r w:rsidRPr="003C033B">
        <w:rPr>
          <w:rFonts w:ascii="Montserrat" w:hAnsi="Montserrat" w:cs="Times New Roman"/>
          <w:sz w:val="28"/>
          <w:szCs w:val="28"/>
        </w:rPr>
        <w:t xml:space="preserve">Cette année, 130 253 candidats prendront part à cet important examen national dans 224 centres de composition répartis sur l'ensemble du territoire national. Cet effectif </w:t>
      </w:r>
      <w:r w:rsidRPr="003C033B">
        <w:rPr>
          <w:rFonts w:ascii="Montserrat" w:hAnsi="Montserrat" w:cs="Times New Roman"/>
          <w:sz w:val="28"/>
          <w:szCs w:val="28"/>
        </w:rPr>
        <w:lastRenderedPageBreak/>
        <w:t xml:space="preserve">comprend 64 317 filles, représentant 49,38 % des candidats, contre 65936 garçons, soit 50,62 %. </w:t>
      </w:r>
    </w:p>
    <w:p w14:paraId="3F023B41" w14:textId="42B37A1E" w:rsidR="00473E45" w:rsidRPr="003C033B" w:rsidRDefault="00473E45" w:rsidP="003C033B">
      <w:pPr>
        <w:spacing w:after="0" w:line="360" w:lineRule="auto"/>
        <w:jc w:val="both"/>
        <w:rPr>
          <w:rFonts w:ascii="Montserrat" w:hAnsi="Montserrat" w:cs="Times New Roman"/>
          <w:sz w:val="28"/>
          <w:szCs w:val="28"/>
        </w:rPr>
      </w:pPr>
      <w:r w:rsidRPr="003C033B">
        <w:rPr>
          <w:rFonts w:ascii="Montserrat" w:hAnsi="Montserrat" w:cs="Times New Roman"/>
          <w:sz w:val="28"/>
          <w:szCs w:val="28"/>
        </w:rPr>
        <w:t>Je me réjouis de la participation de soixante et un (61) candidats en situation de handicap, dont vingt et une (21) filles, représentant 34,42 %, et quarante (40) garçons, soit 65,58 %. Leur présence à cet examen national constitue une illustration éloquente de l’engagement du Gouvernement en faveur d’une école inclusive, garantissant à chaque apprenant, sans distinction, les mêmes chances de réussite et d’épanouissement.</w:t>
      </w:r>
    </w:p>
    <w:p w14:paraId="1767D3AA" w14:textId="77777777" w:rsidR="00BE7AAC" w:rsidRPr="003C033B" w:rsidRDefault="00BE7AAC" w:rsidP="003C033B">
      <w:pPr>
        <w:spacing w:after="0" w:line="360" w:lineRule="auto"/>
        <w:jc w:val="both"/>
        <w:rPr>
          <w:rFonts w:ascii="Montserrat" w:hAnsi="Montserrat" w:cs="Times New Roman"/>
          <w:sz w:val="28"/>
          <w:szCs w:val="28"/>
        </w:rPr>
      </w:pPr>
      <w:r w:rsidRPr="003C033B">
        <w:rPr>
          <w:rFonts w:ascii="Montserrat" w:hAnsi="Montserrat" w:cs="Times New Roman"/>
          <w:sz w:val="28"/>
          <w:szCs w:val="28"/>
        </w:rPr>
        <w:t xml:space="preserve">À tous les acteurs du système éducatif, je voudrais donner, au nom du Gouvernement, l’assurance que les </w:t>
      </w:r>
      <w:r w:rsidRPr="003C033B">
        <w:rPr>
          <w:rFonts w:ascii="Montserrat" w:hAnsi="Montserrat" w:cs="Times New Roman"/>
          <w:sz w:val="28"/>
          <w:szCs w:val="28"/>
        </w:rPr>
        <w:lastRenderedPageBreak/>
        <w:t>dispositions idoines ont été prises pour garantir le bon déroulement des compositions dans des conditions de sécurité, de sérénité et de quiétude sur l’ensemble du territoire national.</w:t>
      </w:r>
    </w:p>
    <w:p w14:paraId="052FE1A6" w14:textId="77777777" w:rsidR="00BE7AAC" w:rsidRPr="003C033B" w:rsidRDefault="00BE7AAC" w:rsidP="003C033B">
      <w:pPr>
        <w:spacing w:after="0" w:line="360" w:lineRule="auto"/>
        <w:jc w:val="both"/>
        <w:rPr>
          <w:rFonts w:ascii="Montserrat" w:hAnsi="Montserrat" w:cs="Times New Roman"/>
          <w:sz w:val="28"/>
          <w:szCs w:val="28"/>
        </w:rPr>
      </w:pPr>
      <w:r w:rsidRPr="003C033B">
        <w:rPr>
          <w:rFonts w:ascii="Montserrat" w:hAnsi="Montserrat" w:cs="Times New Roman"/>
          <w:sz w:val="28"/>
          <w:szCs w:val="28"/>
        </w:rPr>
        <w:t>J’invite les parents à faire preuve d’une vigilance accrue pour protéger les enfants contre les intempéries, veiller à leur ponctualité et s’assurer de leur présence dans les centres de composition aux heures indiquées, munis de leurs pièces d’identité et de tout le nécessaire requis.</w:t>
      </w:r>
    </w:p>
    <w:p w14:paraId="18F05C52" w14:textId="3B715909" w:rsidR="00BE7AAC" w:rsidRPr="003C033B" w:rsidRDefault="00BE7AAC" w:rsidP="003C033B">
      <w:pPr>
        <w:spacing w:after="0" w:line="360" w:lineRule="auto"/>
        <w:jc w:val="both"/>
        <w:rPr>
          <w:rFonts w:ascii="Montserrat" w:hAnsi="Montserrat" w:cs="Times New Roman"/>
          <w:sz w:val="28"/>
          <w:szCs w:val="28"/>
        </w:rPr>
      </w:pPr>
      <w:r w:rsidRPr="003C033B">
        <w:rPr>
          <w:rFonts w:ascii="Montserrat" w:hAnsi="Montserrat" w:cs="Times New Roman"/>
          <w:sz w:val="28"/>
          <w:szCs w:val="28"/>
        </w:rPr>
        <w:t>J’en appelle également au professionnalisme des surveillants de salle, des chefs de centre et des superviseurs</w:t>
      </w:r>
      <w:r w:rsidR="00D769C3">
        <w:rPr>
          <w:rFonts w:ascii="Montserrat" w:hAnsi="Montserrat" w:cs="Times New Roman"/>
          <w:sz w:val="28"/>
          <w:szCs w:val="28"/>
        </w:rPr>
        <w:t>.</w:t>
      </w:r>
    </w:p>
    <w:p w14:paraId="58128669" w14:textId="705910A9" w:rsidR="00BE7AAC" w:rsidRPr="003C033B" w:rsidRDefault="00477560" w:rsidP="003C033B">
      <w:pPr>
        <w:spacing w:after="0" w:line="360" w:lineRule="auto"/>
        <w:jc w:val="both"/>
        <w:rPr>
          <w:rFonts w:ascii="Montserrat" w:hAnsi="Montserrat" w:cs="Times New Roman"/>
          <w:sz w:val="28"/>
          <w:szCs w:val="28"/>
        </w:rPr>
      </w:pPr>
      <w:r>
        <w:rPr>
          <w:rFonts w:ascii="Montserrat" w:hAnsi="Montserrat" w:cs="Times New Roman"/>
          <w:sz w:val="28"/>
          <w:szCs w:val="28"/>
        </w:rPr>
        <w:lastRenderedPageBreak/>
        <w:t>C</w:t>
      </w:r>
      <w:r w:rsidR="00BE7AAC" w:rsidRPr="003C033B">
        <w:rPr>
          <w:rFonts w:ascii="Montserrat" w:hAnsi="Montserrat" w:cs="Times New Roman"/>
          <w:sz w:val="28"/>
          <w:szCs w:val="28"/>
        </w:rPr>
        <w:t>hères candidates et chers candidats</w:t>
      </w:r>
      <w:r>
        <w:rPr>
          <w:rFonts w:ascii="Montserrat" w:hAnsi="Montserrat" w:cs="Times New Roman"/>
          <w:sz w:val="28"/>
          <w:szCs w:val="28"/>
        </w:rPr>
        <w:t xml:space="preserve"> les </w:t>
      </w:r>
      <w:r w:rsidR="00BE7AAC" w:rsidRPr="003C033B">
        <w:rPr>
          <w:rFonts w:ascii="Montserrat" w:hAnsi="Montserrat" w:cs="Times New Roman"/>
          <w:sz w:val="28"/>
          <w:szCs w:val="28"/>
        </w:rPr>
        <w:t xml:space="preserve">efforts que vous avez consentis, les sacrifices que vous avez acceptés, les longues heures de révision et la persévérance dont vous avez fait preuve constituent déjà les fondements de votre réussite. Abordez donc ces épreuves avec sérénité, courage </w:t>
      </w:r>
      <w:r>
        <w:rPr>
          <w:rFonts w:ascii="Montserrat" w:hAnsi="Montserrat" w:cs="Times New Roman"/>
          <w:sz w:val="28"/>
          <w:szCs w:val="28"/>
        </w:rPr>
        <w:t xml:space="preserve">discipline </w:t>
      </w:r>
      <w:r w:rsidR="00BE7AAC" w:rsidRPr="003C033B">
        <w:rPr>
          <w:rFonts w:ascii="Montserrat" w:hAnsi="Montserrat" w:cs="Times New Roman"/>
          <w:sz w:val="28"/>
          <w:szCs w:val="28"/>
        </w:rPr>
        <w:t xml:space="preserve">et détermination. </w:t>
      </w:r>
    </w:p>
    <w:p w14:paraId="30CA1846" w14:textId="1456EA47" w:rsidR="007102AF" w:rsidRPr="003C033B" w:rsidRDefault="00473E45" w:rsidP="003C033B">
      <w:pPr>
        <w:spacing w:after="0" w:line="360" w:lineRule="auto"/>
        <w:jc w:val="both"/>
        <w:rPr>
          <w:rFonts w:ascii="Montserrat" w:hAnsi="Montserrat" w:cs="Times New Roman"/>
          <w:sz w:val="28"/>
          <w:szCs w:val="28"/>
        </w:rPr>
      </w:pPr>
      <w:r w:rsidRPr="003C033B">
        <w:rPr>
          <w:rFonts w:ascii="Montserrat" w:hAnsi="Montserrat" w:cs="Times New Roman"/>
          <w:sz w:val="28"/>
          <w:szCs w:val="28"/>
        </w:rPr>
        <w:t>Au nom du Gouvernement de la République du Bénin, et en mon nom personnel, j</w:t>
      </w:r>
      <w:r w:rsidR="00477560">
        <w:rPr>
          <w:rFonts w:ascii="Montserrat" w:hAnsi="Montserrat" w:cs="Times New Roman"/>
          <w:sz w:val="28"/>
          <w:szCs w:val="28"/>
        </w:rPr>
        <w:t>e</w:t>
      </w:r>
      <w:r w:rsidRPr="003C033B">
        <w:rPr>
          <w:rFonts w:ascii="Montserrat" w:hAnsi="Montserrat" w:cs="Times New Roman"/>
          <w:sz w:val="28"/>
          <w:szCs w:val="28"/>
        </w:rPr>
        <w:t xml:space="preserve"> form</w:t>
      </w:r>
      <w:r w:rsidR="00DC3BFA" w:rsidRPr="003C033B">
        <w:rPr>
          <w:rFonts w:ascii="Montserrat" w:hAnsi="Montserrat" w:cs="Times New Roman"/>
          <w:sz w:val="28"/>
          <w:szCs w:val="28"/>
        </w:rPr>
        <w:t xml:space="preserve">ule </w:t>
      </w:r>
      <w:r w:rsidR="00F3061D">
        <w:rPr>
          <w:rFonts w:ascii="Montserrat" w:hAnsi="Montserrat" w:cs="Times New Roman"/>
          <w:sz w:val="28"/>
          <w:szCs w:val="28"/>
        </w:rPr>
        <w:t xml:space="preserve">à votre </w:t>
      </w:r>
      <w:r w:rsidR="00F3061D" w:rsidRPr="003C033B">
        <w:rPr>
          <w:rFonts w:ascii="Montserrat" w:hAnsi="Montserrat" w:cs="Times New Roman"/>
          <w:sz w:val="28"/>
          <w:szCs w:val="28"/>
        </w:rPr>
        <w:t>endroit</w:t>
      </w:r>
      <w:r w:rsidRPr="003C033B">
        <w:rPr>
          <w:rFonts w:ascii="Montserrat" w:hAnsi="Montserrat" w:cs="Times New Roman"/>
          <w:sz w:val="28"/>
          <w:szCs w:val="28"/>
        </w:rPr>
        <w:t xml:space="preserve"> mes vœux ardents de succès</w:t>
      </w:r>
      <w:r w:rsidR="00BE7AAC" w:rsidRPr="003C033B">
        <w:rPr>
          <w:rFonts w:ascii="Montserrat" w:hAnsi="Montserrat" w:cs="Times New Roman"/>
          <w:sz w:val="28"/>
          <w:szCs w:val="28"/>
        </w:rPr>
        <w:t>.</w:t>
      </w:r>
    </w:p>
    <w:p w14:paraId="2F08319A" w14:textId="77777777" w:rsidR="003C033B" w:rsidRPr="003C033B" w:rsidRDefault="003C033B" w:rsidP="003C033B">
      <w:pPr>
        <w:spacing w:after="0" w:line="360" w:lineRule="auto"/>
        <w:jc w:val="center"/>
        <w:rPr>
          <w:rFonts w:ascii="Montserrat" w:hAnsi="Montserrat" w:cs="Times New Roman"/>
          <w:b/>
          <w:bCs/>
          <w:sz w:val="2"/>
          <w:szCs w:val="2"/>
        </w:rPr>
      </w:pPr>
    </w:p>
    <w:p w14:paraId="5411F6B1" w14:textId="5585E0AC" w:rsidR="007102AF" w:rsidRPr="003C033B" w:rsidRDefault="007102AF" w:rsidP="003C033B">
      <w:pPr>
        <w:spacing w:after="0" w:line="360" w:lineRule="auto"/>
        <w:jc w:val="center"/>
        <w:rPr>
          <w:rFonts w:ascii="Montserrat" w:hAnsi="Montserrat" w:cs="Times New Roman"/>
          <w:b/>
          <w:bCs/>
          <w:sz w:val="28"/>
          <w:szCs w:val="28"/>
        </w:rPr>
      </w:pPr>
      <w:r w:rsidRPr="003C033B">
        <w:rPr>
          <w:rFonts w:ascii="Montserrat" w:hAnsi="Montserrat" w:cs="Times New Roman"/>
          <w:b/>
          <w:bCs/>
          <w:sz w:val="28"/>
          <w:szCs w:val="28"/>
        </w:rPr>
        <w:t>Vive l’Enseignement Secondaire,</w:t>
      </w:r>
    </w:p>
    <w:p w14:paraId="5031C628" w14:textId="77777777" w:rsidR="007102AF" w:rsidRPr="003C033B" w:rsidRDefault="007102AF" w:rsidP="003C033B">
      <w:pPr>
        <w:spacing w:after="0" w:line="360" w:lineRule="auto"/>
        <w:jc w:val="center"/>
        <w:rPr>
          <w:rFonts w:ascii="Montserrat" w:hAnsi="Montserrat" w:cs="Times New Roman"/>
          <w:b/>
          <w:bCs/>
          <w:sz w:val="28"/>
          <w:szCs w:val="28"/>
        </w:rPr>
      </w:pPr>
      <w:r w:rsidRPr="003C033B">
        <w:rPr>
          <w:rFonts w:ascii="Montserrat" w:hAnsi="Montserrat" w:cs="Times New Roman"/>
          <w:b/>
          <w:bCs/>
          <w:sz w:val="28"/>
          <w:szCs w:val="28"/>
        </w:rPr>
        <w:t>Vive la Nation Béninoise,</w:t>
      </w:r>
    </w:p>
    <w:p w14:paraId="2E8DAD71" w14:textId="77777777" w:rsidR="007102AF" w:rsidRPr="003C033B" w:rsidRDefault="007102AF" w:rsidP="003C033B">
      <w:pPr>
        <w:spacing w:after="0" w:line="360" w:lineRule="auto"/>
        <w:jc w:val="center"/>
        <w:rPr>
          <w:rFonts w:ascii="Montserrat" w:hAnsi="Montserrat" w:cs="Times New Roman"/>
          <w:sz w:val="28"/>
          <w:szCs w:val="28"/>
        </w:rPr>
      </w:pPr>
      <w:r w:rsidRPr="003C033B">
        <w:rPr>
          <w:rFonts w:ascii="Montserrat" w:hAnsi="Montserrat" w:cs="Times New Roman"/>
          <w:b/>
          <w:bCs/>
          <w:sz w:val="28"/>
          <w:szCs w:val="28"/>
        </w:rPr>
        <w:t>Je vous remercie</w:t>
      </w:r>
      <w:r w:rsidRPr="003C033B">
        <w:rPr>
          <w:rFonts w:ascii="Montserrat" w:hAnsi="Montserrat" w:cs="Times New Roman"/>
          <w:sz w:val="28"/>
          <w:szCs w:val="28"/>
        </w:rPr>
        <w:t>.</w:t>
      </w:r>
    </w:p>
    <w:sectPr w:rsidR="007102AF" w:rsidRPr="003C033B" w:rsidSect="00477560">
      <w:headerReference w:type="default" r:id="rId9"/>
      <w:footerReference w:type="default" r:id="rId10"/>
      <w:pgSz w:w="8419" w:h="11906" w:orient="landscape"/>
      <w:pgMar w:top="1417" w:right="1417" w:bottom="1134"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AA264" w14:textId="77777777" w:rsidR="001273AC" w:rsidRDefault="001273AC" w:rsidP="00536CFB">
      <w:pPr>
        <w:spacing w:after="0" w:line="240" w:lineRule="auto"/>
      </w:pPr>
      <w:r>
        <w:separator/>
      </w:r>
    </w:p>
  </w:endnote>
  <w:endnote w:type="continuationSeparator" w:id="0">
    <w:p w14:paraId="0DB7AFAD" w14:textId="77777777" w:rsidR="001273AC" w:rsidRDefault="001273AC" w:rsidP="00536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957600"/>
      <w:docPartObj>
        <w:docPartGallery w:val="Page Numbers (Bottom of Page)"/>
        <w:docPartUnique/>
      </w:docPartObj>
    </w:sdtPr>
    <w:sdtContent>
      <w:p w14:paraId="75994573" w14:textId="77777777" w:rsidR="008B18DA" w:rsidRDefault="008B18DA">
        <w:pPr>
          <w:pStyle w:val="Pieddepage"/>
        </w:pPr>
        <w:r>
          <w:rPr>
            <w:rFonts w:asciiTheme="majorHAnsi" w:eastAsiaTheme="majorEastAsia" w:hAnsiTheme="majorHAnsi" w:cstheme="majorBidi"/>
            <w:noProof/>
            <w:sz w:val="28"/>
            <w:szCs w:val="28"/>
            <w:lang w:eastAsia="fr-FR"/>
          </w:rPr>
          <mc:AlternateContent>
            <mc:Choice Requires="wps">
              <w:drawing>
                <wp:anchor distT="0" distB="0" distL="114300" distR="114300" simplePos="0" relativeHeight="251661312" behindDoc="0" locked="0" layoutInCell="1" allowOverlap="1" wp14:anchorId="289A4AF5" wp14:editId="423A541F">
                  <wp:simplePos x="0" y="0"/>
                  <wp:positionH relativeFrom="rightMargin">
                    <wp:align>center</wp:align>
                  </wp:positionH>
                  <wp:positionV relativeFrom="bottomMargin">
                    <wp:align>center</wp:align>
                  </wp:positionV>
                  <wp:extent cx="512445" cy="441325"/>
                  <wp:effectExtent l="0" t="0" r="1905" b="0"/>
                  <wp:wrapNone/>
                  <wp:docPr id="4" name="Organigramme : Alternativ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50EB6889" w14:textId="59DE6EFD" w:rsidR="008B18DA" w:rsidRDefault="008B18DA">
                              <w:pPr>
                                <w:pStyle w:val="Pieddepage"/>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473E45" w:rsidRPr="00473E45">
                                <w:rPr>
                                  <w:noProof/>
                                  <w:sz w:val="28"/>
                                  <w:szCs w:val="28"/>
                                </w:rPr>
                                <w:t>7</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9A4AF5"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Organigramme : Alternative 4" o:spid="_x0000_s1029" type="#_x0000_t176" style="position:absolute;margin-left:0;margin-top:0;width:40.35pt;height:34.7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" filled="f" fillcolor="#5c83b4" stroked="f" strokecolor="#737373">
                  <v:textbox>
                    <w:txbxContent>
                      <w:p w14:paraId="50EB6889" w14:textId="59DE6EFD" w:rsidR="008B18DA" w:rsidRDefault="008B18DA">
                        <w:pPr>
                          <w:pStyle w:val="Pieddepage"/>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473E45" w:rsidRPr="00473E45">
                          <w:rPr>
                            <w:noProof/>
                            <w:sz w:val="28"/>
                            <w:szCs w:val="28"/>
                          </w:rPr>
                          <w:t>7</w:t>
                        </w:r>
                        <w:r>
                          <w:rPr>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FE727" w14:textId="77777777" w:rsidR="001273AC" w:rsidRDefault="001273AC" w:rsidP="00536CFB">
      <w:pPr>
        <w:spacing w:after="0" w:line="240" w:lineRule="auto"/>
      </w:pPr>
      <w:r>
        <w:separator/>
      </w:r>
    </w:p>
  </w:footnote>
  <w:footnote w:type="continuationSeparator" w:id="0">
    <w:p w14:paraId="2977FAE9" w14:textId="77777777" w:rsidR="001273AC" w:rsidRDefault="001273AC" w:rsidP="00536C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6D185" w14:textId="77777777" w:rsidR="008B18DA" w:rsidRDefault="008B18DA" w:rsidP="00961609">
    <w:pPr>
      <w:pStyle w:val="En-tte"/>
      <w:jc w:val="center"/>
    </w:pPr>
    <w:r>
      <w:rPr>
        <w:noProof/>
        <w:lang w:eastAsia="fr-FR"/>
      </w:rPr>
      <mc:AlternateContent>
        <mc:Choice Requires="wpg">
          <w:drawing>
            <wp:anchor distT="0" distB="0" distL="114300" distR="114300" simplePos="0" relativeHeight="251659264" behindDoc="1" locked="0" layoutInCell="0" allowOverlap="1" wp14:anchorId="40AA4B27" wp14:editId="6011DEB9">
              <wp:simplePos x="0" y="0"/>
              <wp:positionH relativeFrom="page">
                <wp:posOffset>1452880</wp:posOffset>
              </wp:positionH>
              <wp:positionV relativeFrom="paragraph">
                <wp:posOffset>-635</wp:posOffset>
              </wp:positionV>
              <wp:extent cx="2519680" cy="71755"/>
              <wp:effectExtent l="0" t="0" r="0" b="4445"/>
              <wp:wrapNone/>
              <wp:docPr id="34" name="Groupe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9680" cy="71755"/>
                        <a:chOff x="1552" y="1887"/>
                        <a:chExt cx="10420" cy="190"/>
                      </a:xfrm>
                    </wpg:grpSpPr>
                    <wps:wsp>
                      <wps:cNvPr id="35" name="Rectangle 3"/>
                      <wps:cNvSpPr>
                        <a:spLocks/>
                      </wps:cNvSpPr>
                      <wps:spPr bwMode="auto">
                        <a:xfrm>
                          <a:off x="1562" y="1897"/>
                          <a:ext cx="3466" cy="170"/>
                        </a:xfrm>
                        <a:prstGeom prst="rect">
                          <a:avLst/>
                        </a:prstGeom>
                        <a:solidFill>
                          <a:srgbClr val="007D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Rectangle 4"/>
                      <wps:cNvSpPr>
                        <a:spLocks/>
                      </wps:cNvSpPr>
                      <wps:spPr bwMode="auto">
                        <a:xfrm>
                          <a:off x="5028" y="1897"/>
                          <a:ext cx="3466" cy="170"/>
                        </a:xfrm>
                        <a:prstGeom prst="rect">
                          <a:avLst/>
                        </a:prstGeom>
                        <a:solidFill>
                          <a:srgbClr val="FECB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Rectangle 5"/>
                      <wps:cNvSpPr>
                        <a:spLocks/>
                      </wps:cNvSpPr>
                      <wps:spPr bwMode="auto">
                        <a:xfrm>
                          <a:off x="8495" y="1897"/>
                          <a:ext cx="3466" cy="170"/>
                        </a:xfrm>
                        <a:prstGeom prst="rect">
                          <a:avLst/>
                        </a:prstGeom>
                        <a:solidFill>
                          <a:srgbClr val="ED3F3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D28D9B" id="Groupe 34" o:spid="_x0000_s1026" style="position:absolute;margin-left:114.4pt;margin-top:-.05pt;width:198.4pt;height:5.65pt;z-index:-251657216;mso-position-horizontal-relative:page" coordorigin="1552,1887" coordsize="1042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" o:allowincell="f">
              <v:rect id="Rectangle 3" o:spid="_x0000_s1027" style="position:absolute;left:1562;top:1897;width:3466;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JqPsQA&#10;AADbAAAADwAAAGRycy9kb3ducmV2LnhtbESPQWvCQBSE74L/YXmFXkQ3VqqSuopaBOnN6KHH1+xr&#10;sjT7NmQ3Jv33riB4HGbmG2a16W0lrtR441jBdJKAIM6dNlwouJwP4yUIH5A1Vo5JwT952KyHgxWm&#10;2nV8omsWChEh7FNUUIZQp1L6vCSLfuJq4uj9usZiiLIppG6wi3BbybckmUuLhuNCiTXtS8r/stYq&#10;+Dx3811r8NssdsvR194sWrf9Uer1pd9+gAjUh2f40T5qBbN3uH+JP0C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yaj7EAAAA2wAAAA8AAAAAAAAAAAAAAAAAmAIAAGRycy9k&#10;b3ducmV2LnhtbFBLBQYAAAAABAAEAPUAAACJAwAAAAA=&#10;" fillcolor="#007d46" stroked="f">
                <v:path arrowok="t"/>
              </v:rect>
              <v:rect id="Rectangle 4" o:spid="_x0000_s1028" style="position:absolute;left:5028;top:1897;width:3466;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7licYA&#10;AADbAAAADwAAAGRycy9kb3ducmV2LnhtbESPW2sCMRSE3wv+h3CEvoibtRaRrVFEFH3qxVvp2+nm&#10;uLu4OVmSVNd/3wiFPg4z8w0zmbWmFhdyvrKsYJCkIIhzqysuFOx3q/4YhA/IGmvLpOBGHmbTzsME&#10;M22v/EGXbShEhLDPUEEZQpNJ6fOSDPrENsTRO1lnMETpCqkdXiPc1PIpTUfSYMVxocSGFiXl5+2P&#10;UdD0eseweXXrdP1+s59fb+fD8/dSqcduO38BEagN/+G/9kYrGI7g/iX+ADn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Y7licYAAADbAAAADwAAAAAAAAAAAAAAAACYAgAAZHJz&#10;L2Rvd25yZXYueG1sUEsFBgAAAAAEAAQA9QAAAIsDAAAAAA==&#10;" fillcolor="#fecb28" stroked="f">
                <v:path arrowok="t"/>
              </v:rect>
              <v:rect id="Rectangle 5" o:spid="_x0000_s1029" style="position:absolute;left:8495;top:1897;width:3466;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x7H8MA&#10;AADbAAAADwAAAGRycy9kb3ducmV2LnhtbESPUWvCMBSF3wX/Q7jC3jRVYRudqWhBEAbCsrHnS3PX&#10;lDY3pYm289cvg8EeD+ec73B2+8l14kZDaDwrWK8yEMSVNw3XCj7eT8tnECEiG+w8k4JvCrAv5rMd&#10;5saP/EY3HWuRIBxyVGBj7HMpQ2XJYVj5njh5X35wGJMcamkGHBPcdXKTZY/SYcNpwWJPpaWq1Ven&#10;4K7b0r729/XRf9Zl0NvLqPGi1MNiOryAiDTF//Bf+2wUbJ/g90v6Ab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yx7H8MAAADbAAAADwAAAAAAAAAAAAAAAACYAgAAZHJzL2Rv&#10;d25yZXYueG1sUEsFBgAAAAAEAAQA9QAAAIgDAAAAAA==&#10;" fillcolor="#ed3f37" stroked="f">
                <v:path arrowok="t"/>
              </v:rect>
              <w10:wrap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666DB"/>
    <w:multiLevelType w:val="hybridMultilevel"/>
    <w:tmpl w:val="5142C1CA"/>
    <w:lvl w:ilvl="0" w:tplc="8FBEFBE2">
      <w:numFmt w:val="bullet"/>
      <w:lvlText w:val="-"/>
      <w:lvlJc w:val="left"/>
      <w:pPr>
        <w:tabs>
          <w:tab w:val="num" w:pos="360"/>
        </w:tabs>
        <w:ind w:left="360" w:hanging="360"/>
      </w:pPr>
      <w:rPr>
        <w:rFonts w:ascii="Times New Roman" w:eastAsia="Times New Roman" w:hAnsi="Times New Roman" w:cs="Times New Roman" w:hint="default"/>
      </w:rPr>
    </w:lvl>
    <w:lvl w:ilvl="1" w:tplc="040C000D">
      <w:start w:val="1"/>
      <w:numFmt w:val="bullet"/>
      <w:lvlText w:val=""/>
      <w:lvlJc w:val="left"/>
      <w:pPr>
        <w:tabs>
          <w:tab w:val="num" w:pos="1440"/>
        </w:tabs>
        <w:ind w:left="1440" w:hanging="360"/>
      </w:pPr>
      <w:rPr>
        <w:rFonts w:ascii="Wingdings" w:hAnsi="Wingdings"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543965"/>
    <w:multiLevelType w:val="hybridMultilevel"/>
    <w:tmpl w:val="765AD018"/>
    <w:lvl w:ilvl="0" w:tplc="6E44A01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06B05CA"/>
    <w:multiLevelType w:val="hybridMultilevel"/>
    <w:tmpl w:val="5A1AF9AA"/>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2A5252C0"/>
    <w:multiLevelType w:val="multilevel"/>
    <w:tmpl w:val="CE369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F760E58"/>
    <w:multiLevelType w:val="hybridMultilevel"/>
    <w:tmpl w:val="E244E03E"/>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5" w15:restartNumberingAfterBreak="0">
    <w:nsid w:val="367D05B8"/>
    <w:multiLevelType w:val="hybridMultilevel"/>
    <w:tmpl w:val="367CC564"/>
    <w:lvl w:ilvl="0" w:tplc="47B438AC">
      <w:start w:val="1"/>
      <w:numFmt w:val="decimal"/>
      <w:lvlText w:val="Option stratégique %1."/>
      <w:lvlJc w:val="left"/>
      <w:pPr>
        <w:ind w:left="360" w:hanging="360"/>
      </w:pPr>
      <w:rPr>
        <w:rFonts w:hint="default"/>
        <w:b/>
        <w:i/>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3C914B24"/>
    <w:multiLevelType w:val="multilevel"/>
    <w:tmpl w:val="AB848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1F6E96"/>
    <w:multiLevelType w:val="hybridMultilevel"/>
    <w:tmpl w:val="A3E6520A"/>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476D5340"/>
    <w:multiLevelType w:val="hybridMultilevel"/>
    <w:tmpl w:val="DE96B560"/>
    <w:lvl w:ilvl="0" w:tplc="A2B0D5E0">
      <w:start w:val="1"/>
      <w:numFmt w:val="decimal"/>
      <w:lvlText w:val="%1."/>
      <w:lvlJc w:val="left"/>
      <w:pPr>
        <w:ind w:left="795" w:hanging="360"/>
      </w:pPr>
      <w:rPr>
        <w:color w:val="auto"/>
      </w:rPr>
    </w:lvl>
    <w:lvl w:ilvl="1" w:tplc="040C0019" w:tentative="1">
      <w:start w:val="1"/>
      <w:numFmt w:val="lowerLetter"/>
      <w:lvlText w:val="%2."/>
      <w:lvlJc w:val="left"/>
      <w:pPr>
        <w:ind w:left="1515" w:hanging="360"/>
      </w:pPr>
    </w:lvl>
    <w:lvl w:ilvl="2" w:tplc="040C001B" w:tentative="1">
      <w:start w:val="1"/>
      <w:numFmt w:val="lowerRoman"/>
      <w:lvlText w:val="%3."/>
      <w:lvlJc w:val="right"/>
      <w:pPr>
        <w:ind w:left="2235" w:hanging="180"/>
      </w:pPr>
    </w:lvl>
    <w:lvl w:ilvl="3" w:tplc="040C000F" w:tentative="1">
      <w:start w:val="1"/>
      <w:numFmt w:val="decimal"/>
      <w:lvlText w:val="%4."/>
      <w:lvlJc w:val="left"/>
      <w:pPr>
        <w:ind w:left="2955" w:hanging="360"/>
      </w:pPr>
    </w:lvl>
    <w:lvl w:ilvl="4" w:tplc="040C0019" w:tentative="1">
      <w:start w:val="1"/>
      <w:numFmt w:val="lowerLetter"/>
      <w:lvlText w:val="%5."/>
      <w:lvlJc w:val="left"/>
      <w:pPr>
        <w:ind w:left="3675" w:hanging="360"/>
      </w:pPr>
    </w:lvl>
    <w:lvl w:ilvl="5" w:tplc="040C001B" w:tentative="1">
      <w:start w:val="1"/>
      <w:numFmt w:val="lowerRoman"/>
      <w:lvlText w:val="%6."/>
      <w:lvlJc w:val="right"/>
      <w:pPr>
        <w:ind w:left="4395" w:hanging="180"/>
      </w:pPr>
    </w:lvl>
    <w:lvl w:ilvl="6" w:tplc="040C000F" w:tentative="1">
      <w:start w:val="1"/>
      <w:numFmt w:val="decimal"/>
      <w:lvlText w:val="%7."/>
      <w:lvlJc w:val="left"/>
      <w:pPr>
        <w:ind w:left="5115" w:hanging="360"/>
      </w:pPr>
    </w:lvl>
    <w:lvl w:ilvl="7" w:tplc="040C0019" w:tentative="1">
      <w:start w:val="1"/>
      <w:numFmt w:val="lowerLetter"/>
      <w:lvlText w:val="%8."/>
      <w:lvlJc w:val="left"/>
      <w:pPr>
        <w:ind w:left="5835" w:hanging="360"/>
      </w:pPr>
    </w:lvl>
    <w:lvl w:ilvl="8" w:tplc="040C001B" w:tentative="1">
      <w:start w:val="1"/>
      <w:numFmt w:val="lowerRoman"/>
      <w:lvlText w:val="%9."/>
      <w:lvlJc w:val="right"/>
      <w:pPr>
        <w:ind w:left="6555" w:hanging="180"/>
      </w:pPr>
    </w:lvl>
  </w:abstractNum>
  <w:abstractNum w:abstractNumId="9" w15:restartNumberingAfterBreak="0">
    <w:nsid w:val="4C04734F"/>
    <w:multiLevelType w:val="hybridMultilevel"/>
    <w:tmpl w:val="BBBEFC50"/>
    <w:lvl w:ilvl="0" w:tplc="1DF2469C">
      <w:start w:val="1"/>
      <w:numFmt w:val="bullet"/>
      <w:lvlText w:val=""/>
      <w:lvlJc w:val="left"/>
      <w:pPr>
        <w:tabs>
          <w:tab w:val="num" w:pos="720"/>
        </w:tabs>
        <w:ind w:left="720" w:hanging="360"/>
      </w:pPr>
      <w:rPr>
        <w:rFonts w:ascii="Wingdings" w:hAnsi="Wingdings" w:hint="default"/>
      </w:rPr>
    </w:lvl>
    <w:lvl w:ilvl="1" w:tplc="4D16D534" w:tentative="1">
      <w:start w:val="1"/>
      <w:numFmt w:val="bullet"/>
      <w:lvlText w:val=""/>
      <w:lvlJc w:val="left"/>
      <w:pPr>
        <w:tabs>
          <w:tab w:val="num" w:pos="1440"/>
        </w:tabs>
        <w:ind w:left="1440" w:hanging="360"/>
      </w:pPr>
      <w:rPr>
        <w:rFonts w:ascii="Wingdings" w:hAnsi="Wingdings" w:hint="default"/>
      </w:rPr>
    </w:lvl>
    <w:lvl w:ilvl="2" w:tplc="A6E4E350" w:tentative="1">
      <w:start w:val="1"/>
      <w:numFmt w:val="bullet"/>
      <w:lvlText w:val=""/>
      <w:lvlJc w:val="left"/>
      <w:pPr>
        <w:tabs>
          <w:tab w:val="num" w:pos="2160"/>
        </w:tabs>
        <w:ind w:left="2160" w:hanging="360"/>
      </w:pPr>
      <w:rPr>
        <w:rFonts w:ascii="Wingdings" w:hAnsi="Wingdings" w:hint="default"/>
      </w:rPr>
    </w:lvl>
    <w:lvl w:ilvl="3" w:tplc="30EE8C98" w:tentative="1">
      <w:start w:val="1"/>
      <w:numFmt w:val="bullet"/>
      <w:lvlText w:val=""/>
      <w:lvlJc w:val="left"/>
      <w:pPr>
        <w:tabs>
          <w:tab w:val="num" w:pos="2880"/>
        </w:tabs>
        <w:ind w:left="2880" w:hanging="360"/>
      </w:pPr>
      <w:rPr>
        <w:rFonts w:ascii="Wingdings" w:hAnsi="Wingdings" w:hint="default"/>
      </w:rPr>
    </w:lvl>
    <w:lvl w:ilvl="4" w:tplc="49FE1A68" w:tentative="1">
      <w:start w:val="1"/>
      <w:numFmt w:val="bullet"/>
      <w:lvlText w:val=""/>
      <w:lvlJc w:val="left"/>
      <w:pPr>
        <w:tabs>
          <w:tab w:val="num" w:pos="3600"/>
        </w:tabs>
        <w:ind w:left="3600" w:hanging="360"/>
      </w:pPr>
      <w:rPr>
        <w:rFonts w:ascii="Wingdings" w:hAnsi="Wingdings" w:hint="default"/>
      </w:rPr>
    </w:lvl>
    <w:lvl w:ilvl="5" w:tplc="702CA944" w:tentative="1">
      <w:start w:val="1"/>
      <w:numFmt w:val="bullet"/>
      <w:lvlText w:val=""/>
      <w:lvlJc w:val="left"/>
      <w:pPr>
        <w:tabs>
          <w:tab w:val="num" w:pos="4320"/>
        </w:tabs>
        <w:ind w:left="4320" w:hanging="360"/>
      </w:pPr>
      <w:rPr>
        <w:rFonts w:ascii="Wingdings" w:hAnsi="Wingdings" w:hint="default"/>
      </w:rPr>
    </w:lvl>
    <w:lvl w:ilvl="6" w:tplc="2E5AA7B0" w:tentative="1">
      <w:start w:val="1"/>
      <w:numFmt w:val="bullet"/>
      <w:lvlText w:val=""/>
      <w:lvlJc w:val="left"/>
      <w:pPr>
        <w:tabs>
          <w:tab w:val="num" w:pos="5040"/>
        </w:tabs>
        <w:ind w:left="5040" w:hanging="360"/>
      </w:pPr>
      <w:rPr>
        <w:rFonts w:ascii="Wingdings" w:hAnsi="Wingdings" w:hint="default"/>
      </w:rPr>
    </w:lvl>
    <w:lvl w:ilvl="7" w:tplc="96D03980" w:tentative="1">
      <w:start w:val="1"/>
      <w:numFmt w:val="bullet"/>
      <w:lvlText w:val=""/>
      <w:lvlJc w:val="left"/>
      <w:pPr>
        <w:tabs>
          <w:tab w:val="num" w:pos="5760"/>
        </w:tabs>
        <w:ind w:left="5760" w:hanging="360"/>
      </w:pPr>
      <w:rPr>
        <w:rFonts w:ascii="Wingdings" w:hAnsi="Wingdings" w:hint="default"/>
      </w:rPr>
    </w:lvl>
    <w:lvl w:ilvl="8" w:tplc="2DE28EA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D002D93"/>
    <w:multiLevelType w:val="hybridMultilevel"/>
    <w:tmpl w:val="377636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020321C"/>
    <w:multiLevelType w:val="hybridMultilevel"/>
    <w:tmpl w:val="D5944B06"/>
    <w:lvl w:ilvl="0" w:tplc="7BE0D7A0">
      <w:numFmt w:val="bullet"/>
      <w:lvlText w:val="-"/>
      <w:lvlJc w:val="left"/>
      <w:pPr>
        <w:ind w:left="360" w:hanging="360"/>
      </w:pPr>
      <w:rPr>
        <w:rFonts w:ascii="Arial" w:eastAsia="Verdana"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5A6C1F2F"/>
    <w:multiLevelType w:val="hybridMultilevel"/>
    <w:tmpl w:val="2D4AD7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D235C8A"/>
    <w:multiLevelType w:val="hybridMultilevel"/>
    <w:tmpl w:val="C5DAF56A"/>
    <w:lvl w:ilvl="0" w:tplc="7AF0D24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DCC2F11"/>
    <w:multiLevelType w:val="hybridMultilevel"/>
    <w:tmpl w:val="D870EE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01C5FD4"/>
    <w:multiLevelType w:val="hybridMultilevel"/>
    <w:tmpl w:val="1D1055DA"/>
    <w:lvl w:ilvl="0" w:tplc="ACAE073A">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62D1359C"/>
    <w:multiLevelType w:val="hybridMultilevel"/>
    <w:tmpl w:val="A8FEB6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CCC2A30"/>
    <w:multiLevelType w:val="hybridMultilevel"/>
    <w:tmpl w:val="51848AB2"/>
    <w:lvl w:ilvl="0" w:tplc="A33257D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0BC2D59"/>
    <w:multiLevelType w:val="multilevel"/>
    <w:tmpl w:val="F3162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76651F"/>
    <w:multiLevelType w:val="hybridMultilevel"/>
    <w:tmpl w:val="449A1E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D824A34"/>
    <w:multiLevelType w:val="hybridMultilevel"/>
    <w:tmpl w:val="205262C2"/>
    <w:lvl w:ilvl="0" w:tplc="C574B02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82920811">
    <w:abstractNumId w:val="15"/>
  </w:num>
  <w:num w:numId="2" w16cid:durableId="738750133">
    <w:abstractNumId w:val="1"/>
  </w:num>
  <w:num w:numId="3" w16cid:durableId="505025979">
    <w:abstractNumId w:val="17"/>
  </w:num>
  <w:num w:numId="4" w16cid:durableId="1750537938">
    <w:abstractNumId w:val="11"/>
  </w:num>
  <w:num w:numId="5" w16cid:durableId="1713312286">
    <w:abstractNumId w:val="5"/>
  </w:num>
  <w:num w:numId="6" w16cid:durableId="284581800">
    <w:abstractNumId w:val="7"/>
  </w:num>
  <w:num w:numId="7" w16cid:durableId="107242495">
    <w:abstractNumId w:val="10"/>
  </w:num>
  <w:num w:numId="8" w16cid:durableId="1936092655">
    <w:abstractNumId w:val="7"/>
  </w:num>
  <w:num w:numId="9" w16cid:durableId="521211430">
    <w:abstractNumId w:val="18"/>
  </w:num>
  <w:num w:numId="10" w16cid:durableId="1513834610">
    <w:abstractNumId w:val="4"/>
  </w:num>
  <w:num w:numId="11" w16cid:durableId="628976990">
    <w:abstractNumId w:val="3"/>
  </w:num>
  <w:num w:numId="12" w16cid:durableId="1708682663">
    <w:abstractNumId w:val="20"/>
  </w:num>
  <w:num w:numId="13" w16cid:durableId="1568303864">
    <w:abstractNumId w:val="8"/>
  </w:num>
  <w:num w:numId="14" w16cid:durableId="755829908">
    <w:abstractNumId w:val="9"/>
  </w:num>
  <w:num w:numId="15" w16cid:durableId="1493526079">
    <w:abstractNumId w:val="2"/>
  </w:num>
  <w:num w:numId="16" w16cid:durableId="784230590">
    <w:abstractNumId w:val="12"/>
  </w:num>
  <w:num w:numId="17" w16cid:durableId="156966444">
    <w:abstractNumId w:val="13"/>
  </w:num>
  <w:num w:numId="18" w16cid:durableId="1124468961">
    <w:abstractNumId w:val="0"/>
  </w:num>
  <w:num w:numId="19" w16cid:durableId="1393432390">
    <w:abstractNumId w:val="6"/>
  </w:num>
  <w:num w:numId="20" w16cid:durableId="364454142">
    <w:abstractNumId w:val="19"/>
  </w:num>
  <w:num w:numId="21" w16cid:durableId="1752584043">
    <w:abstractNumId w:val="14"/>
  </w:num>
  <w:num w:numId="22" w16cid:durableId="94577620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printTwoOnOn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CFB"/>
    <w:rsid w:val="00000505"/>
    <w:rsid w:val="00004B4B"/>
    <w:rsid w:val="00005649"/>
    <w:rsid w:val="000068E9"/>
    <w:rsid w:val="00013023"/>
    <w:rsid w:val="000167C9"/>
    <w:rsid w:val="00031825"/>
    <w:rsid w:val="000339DB"/>
    <w:rsid w:val="00034E87"/>
    <w:rsid w:val="0004079B"/>
    <w:rsid w:val="00040BF7"/>
    <w:rsid w:val="00047D67"/>
    <w:rsid w:val="00051B2D"/>
    <w:rsid w:val="0005288B"/>
    <w:rsid w:val="0006548E"/>
    <w:rsid w:val="000830E3"/>
    <w:rsid w:val="00084473"/>
    <w:rsid w:val="00084F7A"/>
    <w:rsid w:val="00085D2A"/>
    <w:rsid w:val="000969B9"/>
    <w:rsid w:val="000C1D0B"/>
    <w:rsid w:val="000C2DA8"/>
    <w:rsid w:val="000C4DA4"/>
    <w:rsid w:val="000D0A98"/>
    <w:rsid w:val="000E0895"/>
    <w:rsid w:val="000E0B61"/>
    <w:rsid w:val="000E548D"/>
    <w:rsid w:val="000E7A76"/>
    <w:rsid w:val="000F1BEC"/>
    <w:rsid w:val="00113716"/>
    <w:rsid w:val="0012375D"/>
    <w:rsid w:val="00124D01"/>
    <w:rsid w:val="001273AC"/>
    <w:rsid w:val="00130EFE"/>
    <w:rsid w:val="00137FFE"/>
    <w:rsid w:val="00141A80"/>
    <w:rsid w:val="001424CF"/>
    <w:rsid w:val="00145C29"/>
    <w:rsid w:val="00146FBC"/>
    <w:rsid w:val="0015233C"/>
    <w:rsid w:val="00164480"/>
    <w:rsid w:val="001703DE"/>
    <w:rsid w:val="00172954"/>
    <w:rsid w:val="00172BDD"/>
    <w:rsid w:val="00172E2E"/>
    <w:rsid w:val="00172F7D"/>
    <w:rsid w:val="00180904"/>
    <w:rsid w:val="001826F1"/>
    <w:rsid w:val="00183A0F"/>
    <w:rsid w:val="00192598"/>
    <w:rsid w:val="00193683"/>
    <w:rsid w:val="001A2537"/>
    <w:rsid w:val="001A2A30"/>
    <w:rsid w:val="001A4AB1"/>
    <w:rsid w:val="001B0E74"/>
    <w:rsid w:val="001B3B82"/>
    <w:rsid w:val="001B608F"/>
    <w:rsid w:val="001C0B4E"/>
    <w:rsid w:val="001C2638"/>
    <w:rsid w:val="001C6FE1"/>
    <w:rsid w:val="001D368C"/>
    <w:rsid w:val="001E3AB2"/>
    <w:rsid w:val="001E7476"/>
    <w:rsid w:val="001F4B2F"/>
    <w:rsid w:val="001F6790"/>
    <w:rsid w:val="00202B4D"/>
    <w:rsid w:val="00206F71"/>
    <w:rsid w:val="0020727A"/>
    <w:rsid w:val="00211C4B"/>
    <w:rsid w:val="00214257"/>
    <w:rsid w:val="0021730E"/>
    <w:rsid w:val="002233E0"/>
    <w:rsid w:val="00226C8A"/>
    <w:rsid w:val="00232917"/>
    <w:rsid w:val="0025513A"/>
    <w:rsid w:val="0026649D"/>
    <w:rsid w:val="002676F1"/>
    <w:rsid w:val="0027065D"/>
    <w:rsid w:val="002822B6"/>
    <w:rsid w:val="002940B7"/>
    <w:rsid w:val="002952C1"/>
    <w:rsid w:val="002A35E9"/>
    <w:rsid w:val="002A58F4"/>
    <w:rsid w:val="002B034F"/>
    <w:rsid w:val="002B2711"/>
    <w:rsid w:val="002B48AE"/>
    <w:rsid w:val="002B4E0A"/>
    <w:rsid w:val="002B61E4"/>
    <w:rsid w:val="002C15F5"/>
    <w:rsid w:val="002C1B97"/>
    <w:rsid w:val="002D23CD"/>
    <w:rsid w:val="002D3E85"/>
    <w:rsid w:val="002E33B2"/>
    <w:rsid w:val="002E47BE"/>
    <w:rsid w:val="00302266"/>
    <w:rsid w:val="00303427"/>
    <w:rsid w:val="0031445A"/>
    <w:rsid w:val="003211D1"/>
    <w:rsid w:val="00334F71"/>
    <w:rsid w:val="00340A96"/>
    <w:rsid w:val="00345BB3"/>
    <w:rsid w:val="00350A3B"/>
    <w:rsid w:val="00363A22"/>
    <w:rsid w:val="003748A5"/>
    <w:rsid w:val="003754EE"/>
    <w:rsid w:val="00377A0F"/>
    <w:rsid w:val="0038339E"/>
    <w:rsid w:val="00385827"/>
    <w:rsid w:val="00386F55"/>
    <w:rsid w:val="00391D98"/>
    <w:rsid w:val="003978C0"/>
    <w:rsid w:val="003A2D73"/>
    <w:rsid w:val="003A3B94"/>
    <w:rsid w:val="003A51C1"/>
    <w:rsid w:val="003A59EF"/>
    <w:rsid w:val="003B1FC7"/>
    <w:rsid w:val="003C033B"/>
    <w:rsid w:val="003C09FF"/>
    <w:rsid w:val="003C1517"/>
    <w:rsid w:val="003C32D8"/>
    <w:rsid w:val="003C3FC2"/>
    <w:rsid w:val="003C5B94"/>
    <w:rsid w:val="003D20F2"/>
    <w:rsid w:val="003D4B7F"/>
    <w:rsid w:val="003E022F"/>
    <w:rsid w:val="003F0814"/>
    <w:rsid w:val="003F70C9"/>
    <w:rsid w:val="00403D56"/>
    <w:rsid w:val="00407D3E"/>
    <w:rsid w:val="004137E2"/>
    <w:rsid w:val="00423376"/>
    <w:rsid w:val="00424923"/>
    <w:rsid w:val="004324D6"/>
    <w:rsid w:val="00432CC1"/>
    <w:rsid w:val="00435C75"/>
    <w:rsid w:val="00444885"/>
    <w:rsid w:val="00444D26"/>
    <w:rsid w:val="00451C96"/>
    <w:rsid w:val="00452A22"/>
    <w:rsid w:val="0045350A"/>
    <w:rsid w:val="004541FD"/>
    <w:rsid w:val="00456690"/>
    <w:rsid w:val="00456747"/>
    <w:rsid w:val="004634E1"/>
    <w:rsid w:val="00463D10"/>
    <w:rsid w:val="00473E45"/>
    <w:rsid w:val="00477560"/>
    <w:rsid w:val="00477CE1"/>
    <w:rsid w:val="00480E54"/>
    <w:rsid w:val="00484775"/>
    <w:rsid w:val="00484FC9"/>
    <w:rsid w:val="0048524E"/>
    <w:rsid w:val="00495D1B"/>
    <w:rsid w:val="004B1913"/>
    <w:rsid w:val="004C0350"/>
    <w:rsid w:val="004C43F0"/>
    <w:rsid w:val="004C4BE6"/>
    <w:rsid w:val="004C517E"/>
    <w:rsid w:val="004D6D51"/>
    <w:rsid w:val="004D77D7"/>
    <w:rsid w:val="004F3161"/>
    <w:rsid w:val="004F7455"/>
    <w:rsid w:val="004F753F"/>
    <w:rsid w:val="00500DD4"/>
    <w:rsid w:val="00507070"/>
    <w:rsid w:val="00507413"/>
    <w:rsid w:val="005105D0"/>
    <w:rsid w:val="005115A5"/>
    <w:rsid w:val="00513291"/>
    <w:rsid w:val="00514582"/>
    <w:rsid w:val="005151CD"/>
    <w:rsid w:val="005219D7"/>
    <w:rsid w:val="00521A5F"/>
    <w:rsid w:val="005275D8"/>
    <w:rsid w:val="00530F04"/>
    <w:rsid w:val="00536024"/>
    <w:rsid w:val="00536CFB"/>
    <w:rsid w:val="00555D7C"/>
    <w:rsid w:val="00560155"/>
    <w:rsid w:val="00561F0C"/>
    <w:rsid w:val="00570161"/>
    <w:rsid w:val="005811FC"/>
    <w:rsid w:val="00581BF9"/>
    <w:rsid w:val="005932A4"/>
    <w:rsid w:val="00593CBA"/>
    <w:rsid w:val="0059459F"/>
    <w:rsid w:val="00597562"/>
    <w:rsid w:val="005B127F"/>
    <w:rsid w:val="005C38D5"/>
    <w:rsid w:val="005D7358"/>
    <w:rsid w:val="005E2673"/>
    <w:rsid w:val="005F3095"/>
    <w:rsid w:val="006074DA"/>
    <w:rsid w:val="00607BF7"/>
    <w:rsid w:val="00612842"/>
    <w:rsid w:val="0061443A"/>
    <w:rsid w:val="006224A4"/>
    <w:rsid w:val="00625BFB"/>
    <w:rsid w:val="006311F1"/>
    <w:rsid w:val="00631C61"/>
    <w:rsid w:val="00632738"/>
    <w:rsid w:val="00640848"/>
    <w:rsid w:val="0064409E"/>
    <w:rsid w:val="0064783E"/>
    <w:rsid w:val="0065323F"/>
    <w:rsid w:val="0065360F"/>
    <w:rsid w:val="006561C2"/>
    <w:rsid w:val="00657875"/>
    <w:rsid w:val="00662E91"/>
    <w:rsid w:val="00664394"/>
    <w:rsid w:val="00673F60"/>
    <w:rsid w:val="0067602E"/>
    <w:rsid w:val="00680386"/>
    <w:rsid w:val="006805B0"/>
    <w:rsid w:val="00681508"/>
    <w:rsid w:val="0068452A"/>
    <w:rsid w:val="00687903"/>
    <w:rsid w:val="006A5F98"/>
    <w:rsid w:val="006B4139"/>
    <w:rsid w:val="006C7C95"/>
    <w:rsid w:val="006D015C"/>
    <w:rsid w:val="006D04DA"/>
    <w:rsid w:val="006D273D"/>
    <w:rsid w:val="006D3BC1"/>
    <w:rsid w:val="006D4251"/>
    <w:rsid w:val="006D6F90"/>
    <w:rsid w:val="006E7BB0"/>
    <w:rsid w:val="006F22A3"/>
    <w:rsid w:val="006F5CBC"/>
    <w:rsid w:val="00705B2F"/>
    <w:rsid w:val="007078CF"/>
    <w:rsid w:val="007102AF"/>
    <w:rsid w:val="007106B8"/>
    <w:rsid w:val="007164C7"/>
    <w:rsid w:val="00721072"/>
    <w:rsid w:val="0073039D"/>
    <w:rsid w:val="007448F3"/>
    <w:rsid w:val="00755C95"/>
    <w:rsid w:val="00765644"/>
    <w:rsid w:val="0076631D"/>
    <w:rsid w:val="00771950"/>
    <w:rsid w:val="00771A74"/>
    <w:rsid w:val="00774F99"/>
    <w:rsid w:val="00776C81"/>
    <w:rsid w:val="00781D7E"/>
    <w:rsid w:val="0078744B"/>
    <w:rsid w:val="00793766"/>
    <w:rsid w:val="007941CA"/>
    <w:rsid w:val="007A133D"/>
    <w:rsid w:val="007A1CDB"/>
    <w:rsid w:val="007A7720"/>
    <w:rsid w:val="007B1499"/>
    <w:rsid w:val="007B5959"/>
    <w:rsid w:val="007B6A50"/>
    <w:rsid w:val="007C10CD"/>
    <w:rsid w:val="007D7386"/>
    <w:rsid w:val="007E17A1"/>
    <w:rsid w:val="007E1988"/>
    <w:rsid w:val="007E33D2"/>
    <w:rsid w:val="007E5ECE"/>
    <w:rsid w:val="007E660B"/>
    <w:rsid w:val="007F11EC"/>
    <w:rsid w:val="007F6358"/>
    <w:rsid w:val="0080713A"/>
    <w:rsid w:val="008160D8"/>
    <w:rsid w:val="00834FD1"/>
    <w:rsid w:val="00836B31"/>
    <w:rsid w:val="008415EC"/>
    <w:rsid w:val="008424C5"/>
    <w:rsid w:val="008427B2"/>
    <w:rsid w:val="00850A9A"/>
    <w:rsid w:val="00852A2F"/>
    <w:rsid w:val="0085575D"/>
    <w:rsid w:val="0086762E"/>
    <w:rsid w:val="00870447"/>
    <w:rsid w:val="008716B9"/>
    <w:rsid w:val="008815D6"/>
    <w:rsid w:val="00881A39"/>
    <w:rsid w:val="008836CF"/>
    <w:rsid w:val="0089116A"/>
    <w:rsid w:val="0089239C"/>
    <w:rsid w:val="00893CB7"/>
    <w:rsid w:val="00894A2D"/>
    <w:rsid w:val="008A4999"/>
    <w:rsid w:val="008A58C6"/>
    <w:rsid w:val="008A700A"/>
    <w:rsid w:val="008B18DA"/>
    <w:rsid w:val="008B44A0"/>
    <w:rsid w:val="008B720A"/>
    <w:rsid w:val="008C26B5"/>
    <w:rsid w:val="008C73F9"/>
    <w:rsid w:val="008D096A"/>
    <w:rsid w:val="008D4F2A"/>
    <w:rsid w:val="008D77C7"/>
    <w:rsid w:val="008E00CD"/>
    <w:rsid w:val="008E0FEE"/>
    <w:rsid w:val="008E1F6B"/>
    <w:rsid w:val="00904969"/>
    <w:rsid w:val="009061CE"/>
    <w:rsid w:val="00906C11"/>
    <w:rsid w:val="0093034C"/>
    <w:rsid w:val="0093050D"/>
    <w:rsid w:val="00932AF0"/>
    <w:rsid w:val="009404A5"/>
    <w:rsid w:val="00954AA4"/>
    <w:rsid w:val="009559AF"/>
    <w:rsid w:val="00961609"/>
    <w:rsid w:val="0096553C"/>
    <w:rsid w:val="0097165C"/>
    <w:rsid w:val="00972191"/>
    <w:rsid w:val="0097461A"/>
    <w:rsid w:val="0097489F"/>
    <w:rsid w:val="00977A0B"/>
    <w:rsid w:val="009802A0"/>
    <w:rsid w:val="00981CFE"/>
    <w:rsid w:val="00983A01"/>
    <w:rsid w:val="00983AEF"/>
    <w:rsid w:val="009930CC"/>
    <w:rsid w:val="00993F47"/>
    <w:rsid w:val="00996C49"/>
    <w:rsid w:val="00997B5E"/>
    <w:rsid w:val="00997F94"/>
    <w:rsid w:val="009A2338"/>
    <w:rsid w:val="009A45C3"/>
    <w:rsid w:val="009A641F"/>
    <w:rsid w:val="009B1B93"/>
    <w:rsid w:val="009B4269"/>
    <w:rsid w:val="009B567F"/>
    <w:rsid w:val="009C57F7"/>
    <w:rsid w:val="009C6823"/>
    <w:rsid w:val="009D6733"/>
    <w:rsid w:val="009E3256"/>
    <w:rsid w:val="009E7FAE"/>
    <w:rsid w:val="009F1285"/>
    <w:rsid w:val="009F36B9"/>
    <w:rsid w:val="009F5AB8"/>
    <w:rsid w:val="009F7F52"/>
    <w:rsid w:val="00A01B79"/>
    <w:rsid w:val="00A02285"/>
    <w:rsid w:val="00A05E59"/>
    <w:rsid w:val="00A06B33"/>
    <w:rsid w:val="00A109D2"/>
    <w:rsid w:val="00A10EE4"/>
    <w:rsid w:val="00A12886"/>
    <w:rsid w:val="00A13B7F"/>
    <w:rsid w:val="00A154C1"/>
    <w:rsid w:val="00A15986"/>
    <w:rsid w:val="00A21520"/>
    <w:rsid w:val="00A24E43"/>
    <w:rsid w:val="00A24F47"/>
    <w:rsid w:val="00A3137A"/>
    <w:rsid w:val="00A367F8"/>
    <w:rsid w:val="00A36CE0"/>
    <w:rsid w:val="00A43238"/>
    <w:rsid w:val="00A43D9B"/>
    <w:rsid w:val="00A47DC7"/>
    <w:rsid w:val="00A51562"/>
    <w:rsid w:val="00A54BEB"/>
    <w:rsid w:val="00A7796D"/>
    <w:rsid w:val="00A811BA"/>
    <w:rsid w:val="00A84A52"/>
    <w:rsid w:val="00A8541C"/>
    <w:rsid w:val="00A9465F"/>
    <w:rsid w:val="00A95902"/>
    <w:rsid w:val="00AA015A"/>
    <w:rsid w:val="00AA515F"/>
    <w:rsid w:val="00AB06AB"/>
    <w:rsid w:val="00AC17B4"/>
    <w:rsid w:val="00AC5F6B"/>
    <w:rsid w:val="00AC7C83"/>
    <w:rsid w:val="00AD17D7"/>
    <w:rsid w:val="00AD25D0"/>
    <w:rsid w:val="00AD726A"/>
    <w:rsid w:val="00AE1210"/>
    <w:rsid w:val="00AE1D5A"/>
    <w:rsid w:val="00AF2BBD"/>
    <w:rsid w:val="00B17352"/>
    <w:rsid w:val="00B20184"/>
    <w:rsid w:val="00B23616"/>
    <w:rsid w:val="00B31FE4"/>
    <w:rsid w:val="00B32E3A"/>
    <w:rsid w:val="00B33939"/>
    <w:rsid w:val="00B33A56"/>
    <w:rsid w:val="00B37A8B"/>
    <w:rsid w:val="00B544CE"/>
    <w:rsid w:val="00B56FC7"/>
    <w:rsid w:val="00B60406"/>
    <w:rsid w:val="00B6531C"/>
    <w:rsid w:val="00B75E34"/>
    <w:rsid w:val="00B80B00"/>
    <w:rsid w:val="00B85DF3"/>
    <w:rsid w:val="00B96194"/>
    <w:rsid w:val="00B97AF1"/>
    <w:rsid w:val="00BC4DEA"/>
    <w:rsid w:val="00BD0C89"/>
    <w:rsid w:val="00BD2557"/>
    <w:rsid w:val="00BD335A"/>
    <w:rsid w:val="00BE5CE5"/>
    <w:rsid w:val="00BE7AAC"/>
    <w:rsid w:val="00BF3E98"/>
    <w:rsid w:val="00BF4E5A"/>
    <w:rsid w:val="00BF5854"/>
    <w:rsid w:val="00C0315A"/>
    <w:rsid w:val="00C03545"/>
    <w:rsid w:val="00C0679C"/>
    <w:rsid w:val="00C101BF"/>
    <w:rsid w:val="00C175EB"/>
    <w:rsid w:val="00C403DB"/>
    <w:rsid w:val="00C43E13"/>
    <w:rsid w:val="00C4641E"/>
    <w:rsid w:val="00C4725C"/>
    <w:rsid w:val="00C52265"/>
    <w:rsid w:val="00C55374"/>
    <w:rsid w:val="00C57521"/>
    <w:rsid w:val="00C72850"/>
    <w:rsid w:val="00C74AFF"/>
    <w:rsid w:val="00C95857"/>
    <w:rsid w:val="00CA719B"/>
    <w:rsid w:val="00CB16FF"/>
    <w:rsid w:val="00CB4730"/>
    <w:rsid w:val="00CB4E68"/>
    <w:rsid w:val="00CC4462"/>
    <w:rsid w:val="00CC6BF1"/>
    <w:rsid w:val="00CE49E8"/>
    <w:rsid w:val="00CF049F"/>
    <w:rsid w:val="00CF1486"/>
    <w:rsid w:val="00CF6842"/>
    <w:rsid w:val="00D02097"/>
    <w:rsid w:val="00D05A08"/>
    <w:rsid w:val="00D0665C"/>
    <w:rsid w:val="00D136F2"/>
    <w:rsid w:val="00D14384"/>
    <w:rsid w:val="00D154A0"/>
    <w:rsid w:val="00D2152F"/>
    <w:rsid w:val="00D22DE5"/>
    <w:rsid w:val="00D26DB3"/>
    <w:rsid w:val="00D32ED4"/>
    <w:rsid w:val="00D3435E"/>
    <w:rsid w:val="00D36535"/>
    <w:rsid w:val="00D44A75"/>
    <w:rsid w:val="00D458AF"/>
    <w:rsid w:val="00D55032"/>
    <w:rsid w:val="00D57B45"/>
    <w:rsid w:val="00D61A16"/>
    <w:rsid w:val="00D712E8"/>
    <w:rsid w:val="00D769C3"/>
    <w:rsid w:val="00D77E48"/>
    <w:rsid w:val="00D80DA7"/>
    <w:rsid w:val="00D86DE8"/>
    <w:rsid w:val="00D900DA"/>
    <w:rsid w:val="00D954E9"/>
    <w:rsid w:val="00D95554"/>
    <w:rsid w:val="00D965C3"/>
    <w:rsid w:val="00D97868"/>
    <w:rsid w:val="00DB0F2F"/>
    <w:rsid w:val="00DC0698"/>
    <w:rsid w:val="00DC0F47"/>
    <w:rsid w:val="00DC1123"/>
    <w:rsid w:val="00DC3BFA"/>
    <w:rsid w:val="00DD2D0B"/>
    <w:rsid w:val="00DD5AE4"/>
    <w:rsid w:val="00DF40FF"/>
    <w:rsid w:val="00DF5F84"/>
    <w:rsid w:val="00DF5F99"/>
    <w:rsid w:val="00DF63E3"/>
    <w:rsid w:val="00E00B25"/>
    <w:rsid w:val="00E04138"/>
    <w:rsid w:val="00E108E4"/>
    <w:rsid w:val="00E1110B"/>
    <w:rsid w:val="00E122E5"/>
    <w:rsid w:val="00E15246"/>
    <w:rsid w:val="00E26422"/>
    <w:rsid w:val="00E333F0"/>
    <w:rsid w:val="00E34F61"/>
    <w:rsid w:val="00E41D54"/>
    <w:rsid w:val="00E46E44"/>
    <w:rsid w:val="00E475D6"/>
    <w:rsid w:val="00E52644"/>
    <w:rsid w:val="00E5471B"/>
    <w:rsid w:val="00E56CE2"/>
    <w:rsid w:val="00E61E09"/>
    <w:rsid w:val="00E63A44"/>
    <w:rsid w:val="00E6516C"/>
    <w:rsid w:val="00E71E0B"/>
    <w:rsid w:val="00E726E6"/>
    <w:rsid w:val="00E75C48"/>
    <w:rsid w:val="00E803AE"/>
    <w:rsid w:val="00E806B9"/>
    <w:rsid w:val="00E863F6"/>
    <w:rsid w:val="00E868E5"/>
    <w:rsid w:val="00E87F28"/>
    <w:rsid w:val="00E91BA7"/>
    <w:rsid w:val="00EA5E24"/>
    <w:rsid w:val="00EC04F0"/>
    <w:rsid w:val="00EC23D8"/>
    <w:rsid w:val="00EC4825"/>
    <w:rsid w:val="00ED0AA1"/>
    <w:rsid w:val="00ED1684"/>
    <w:rsid w:val="00ED3847"/>
    <w:rsid w:val="00ED579E"/>
    <w:rsid w:val="00ED6B39"/>
    <w:rsid w:val="00EE273E"/>
    <w:rsid w:val="00EE62D0"/>
    <w:rsid w:val="00EE688B"/>
    <w:rsid w:val="00EF26C7"/>
    <w:rsid w:val="00EF3A31"/>
    <w:rsid w:val="00EF7F20"/>
    <w:rsid w:val="00F01F23"/>
    <w:rsid w:val="00F3061D"/>
    <w:rsid w:val="00F3347C"/>
    <w:rsid w:val="00F34C14"/>
    <w:rsid w:val="00F3515D"/>
    <w:rsid w:val="00F36F02"/>
    <w:rsid w:val="00F40CD5"/>
    <w:rsid w:val="00F45A5D"/>
    <w:rsid w:val="00F530DC"/>
    <w:rsid w:val="00F63D20"/>
    <w:rsid w:val="00F645FD"/>
    <w:rsid w:val="00F64F16"/>
    <w:rsid w:val="00F704E6"/>
    <w:rsid w:val="00F73E57"/>
    <w:rsid w:val="00F85DD1"/>
    <w:rsid w:val="00F958DC"/>
    <w:rsid w:val="00FB0C25"/>
    <w:rsid w:val="00FB6E4B"/>
    <w:rsid w:val="00FC12C8"/>
    <w:rsid w:val="00FC2C37"/>
    <w:rsid w:val="00FC4EEC"/>
    <w:rsid w:val="00FD6AF4"/>
    <w:rsid w:val="00FE0D3A"/>
    <w:rsid w:val="00FE1354"/>
    <w:rsid w:val="00FE2891"/>
    <w:rsid w:val="00FE6E8C"/>
    <w:rsid w:val="00FE747A"/>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528B2"/>
  <w15:docId w15:val="{CE857442-5A57-41B3-8DBF-0FECD9494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CFB"/>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36CFB"/>
    <w:pPr>
      <w:tabs>
        <w:tab w:val="center" w:pos="4536"/>
        <w:tab w:val="right" w:pos="9072"/>
      </w:tabs>
      <w:spacing w:after="0" w:line="240" w:lineRule="auto"/>
    </w:pPr>
  </w:style>
  <w:style w:type="character" w:customStyle="1" w:styleId="En-tteCar">
    <w:name w:val="En-tête Car"/>
    <w:basedOn w:val="Policepardfaut"/>
    <w:link w:val="En-tte"/>
    <w:uiPriority w:val="99"/>
    <w:rsid w:val="00536CFB"/>
  </w:style>
  <w:style w:type="paragraph" w:styleId="Pieddepage">
    <w:name w:val="footer"/>
    <w:basedOn w:val="Normal"/>
    <w:link w:val="PieddepageCar"/>
    <w:uiPriority w:val="99"/>
    <w:unhideWhenUsed/>
    <w:rsid w:val="00536CF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36CFB"/>
  </w:style>
  <w:style w:type="paragraph" w:styleId="Paragraphedeliste">
    <w:name w:val="List Paragraph"/>
    <w:aliases w:val="Bullets,References,List Bullet Mary,List Paragraph (numbered (a)),Numbered List Paragraph,ReferencesCxSpLast,List Paragraph nowy,Liste 1,List_Paragraph,Multilevel para_II,List Paragraph1,lp1,List Bullet-OpsManual,Title Style 1,Dot pt"/>
    <w:basedOn w:val="Normal"/>
    <w:link w:val="ParagraphedelisteCar"/>
    <w:uiPriority w:val="34"/>
    <w:qFormat/>
    <w:rsid w:val="00536CFB"/>
    <w:pPr>
      <w:ind w:left="720"/>
      <w:contextualSpacing/>
    </w:pPr>
  </w:style>
  <w:style w:type="paragraph" w:styleId="Textedebulles">
    <w:name w:val="Balloon Text"/>
    <w:basedOn w:val="Normal"/>
    <w:link w:val="TextedebullesCar"/>
    <w:uiPriority w:val="99"/>
    <w:semiHidden/>
    <w:unhideWhenUsed/>
    <w:rsid w:val="00631C6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31C61"/>
    <w:rPr>
      <w:rFonts w:ascii="Tahoma" w:hAnsi="Tahoma" w:cs="Tahoma"/>
      <w:sz w:val="16"/>
      <w:szCs w:val="16"/>
    </w:rPr>
  </w:style>
  <w:style w:type="character" w:customStyle="1" w:styleId="ParagraphedelisteCar">
    <w:name w:val="Paragraphe de liste Car"/>
    <w:aliases w:val="Bullets Car,References Car,List Bullet Mary Car,List Paragraph (numbered (a)) Car,Numbered List Paragraph Car,ReferencesCxSpLast Car,List Paragraph nowy Car,Liste 1 Car,List_Paragraph Car,Multilevel para_II Car,lp1 Car,Dot pt Car"/>
    <w:link w:val="Paragraphedeliste"/>
    <w:uiPriority w:val="34"/>
    <w:qFormat/>
    <w:locked/>
    <w:rsid w:val="00B32E3A"/>
  </w:style>
  <w:style w:type="character" w:styleId="Marquedecommentaire">
    <w:name w:val="annotation reference"/>
    <w:basedOn w:val="Policepardfaut"/>
    <w:uiPriority w:val="99"/>
    <w:semiHidden/>
    <w:unhideWhenUsed/>
    <w:rsid w:val="008427B2"/>
    <w:rPr>
      <w:sz w:val="16"/>
      <w:szCs w:val="16"/>
    </w:rPr>
  </w:style>
  <w:style w:type="paragraph" w:styleId="Commentaire">
    <w:name w:val="annotation text"/>
    <w:basedOn w:val="Normal"/>
    <w:link w:val="CommentaireCar"/>
    <w:uiPriority w:val="99"/>
    <w:semiHidden/>
    <w:unhideWhenUsed/>
    <w:rsid w:val="008427B2"/>
    <w:pPr>
      <w:spacing w:line="240" w:lineRule="auto"/>
    </w:pPr>
    <w:rPr>
      <w:sz w:val="20"/>
      <w:szCs w:val="20"/>
    </w:rPr>
  </w:style>
  <w:style w:type="character" w:customStyle="1" w:styleId="CommentaireCar">
    <w:name w:val="Commentaire Car"/>
    <w:basedOn w:val="Policepardfaut"/>
    <w:link w:val="Commentaire"/>
    <w:uiPriority w:val="99"/>
    <w:semiHidden/>
    <w:rsid w:val="008427B2"/>
    <w:rPr>
      <w:sz w:val="20"/>
      <w:szCs w:val="20"/>
    </w:rPr>
  </w:style>
  <w:style w:type="paragraph" w:styleId="Objetducommentaire">
    <w:name w:val="annotation subject"/>
    <w:basedOn w:val="Commentaire"/>
    <w:next w:val="Commentaire"/>
    <w:link w:val="ObjetducommentaireCar"/>
    <w:uiPriority w:val="99"/>
    <w:semiHidden/>
    <w:unhideWhenUsed/>
    <w:rsid w:val="008427B2"/>
    <w:rPr>
      <w:b/>
      <w:bCs/>
    </w:rPr>
  </w:style>
  <w:style w:type="character" w:customStyle="1" w:styleId="ObjetducommentaireCar">
    <w:name w:val="Objet du commentaire Car"/>
    <w:basedOn w:val="CommentaireCar"/>
    <w:link w:val="Objetducommentaire"/>
    <w:uiPriority w:val="99"/>
    <w:semiHidden/>
    <w:rsid w:val="008427B2"/>
    <w:rPr>
      <w:b/>
      <w:bCs/>
      <w:sz w:val="20"/>
      <w:szCs w:val="20"/>
    </w:rPr>
  </w:style>
  <w:style w:type="paragraph" w:styleId="NormalWeb">
    <w:name w:val="Normal (Web)"/>
    <w:basedOn w:val="Normal"/>
    <w:uiPriority w:val="99"/>
    <w:unhideWhenUsed/>
    <w:rsid w:val="00CC6BF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CC6BF1"/>
    <w:rPr>
      <w:b/>
      <w:bCs/>
    </w:rPr>
  </w:style>
  <w:style w:type="paragraph" w:styleId="Rvision">
    <w:name w:val="Revision"/>
    <w:hidden/>
    <w:uiPriority w:val="99"/>
    <w:semiHidden/>
    <w:rsid w:val="00560155"/>
    <w:pPr>
      <w:spacing w:after="0" w:line="240" w:lineRule="auto"/>
    </w:pPr>
  </w:style>
  <w:style w:type="character" w:styleId="Lienhypertexte">
    <w:name w:val="Hyperlink"/>
    <w:basedOn w:val="Policepardfaut"/>
    <w:uiPriority w:val="99"/>
    <w:unhideWhenUsed/>
    <w:rsid w:val="00EF7F20"/>
    <w:rPr>
      <w:color w:val="0563C1" w:themeColor="hyperlink"/>
      <w:u w:val="single"/>
    </w:rPr>
  </w:style>
  <w:style w:type="character" w:customStyle="1" w:styleId="Mentionnonrsolue1">
    <w:name w:val="Mention non résolue1"/>
    <w:basedOn w:val="Policepardfaut"/>
    <w:uiPriority w:val="99"/>
    <w:semiHidden/>
    <w:unhideWhenUsed/>
    <w:rsid w:val="00EF7F20"/>
    <w:rPr>
      <w:color w:val="605E5C"/>
      <w:shd w:val="clear" w:color="auto" w:fill="E1DFDD"/>
    </w:rPr>
  </w:style>
  <w:style w:type="character" w:styleId="Accentuation">
    <w:name w:val="Emphasis"/>
    <w:basedOn w:val="Policepardfaut"/>
    <w:uiPriority w:val="20"/>
    <w:qFormat/>
    <w:rsid w:val="008B720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951378">
      <w:bodyDiv w:val="1"/>
      <w:marLeft w:val="0"/>
      <w:marRight w:val="0"/>
      <w:marTop w:val="0"/>
      <w:marBottom w:val="0"/>
      <w:divBdr>
        <w:top w:val="none" w:sz="0" w:space="0" w:color="auto"/>
        <w:left w:val="none" w:sz="0" w:space="0" w:color="auto"/>
        <w:bottom w:val="none" w:sz="0" w:space="0" w:color="auto"/>
        <w:right w:val="none" w:sz="0" w:space="0" w:color="auto"/>
      </w:divBdr>
      <w:divsChild>
        <w:div w:id="658264662">
          <w:marLeft w:val="0"/>
          <w:marRight w:val="0"/>
          <w:marTop w:val="60"/>
          <w:marBottom w:val="60"/>
          <w:divBdr>
            <w:top w:val="none" w:sz="0" w:space="0" w:color="auto"/>
            <w:left w:val="none" w:sz="0" w:space="0" w:color="auto"/>
            <w:bottom w:val="none" w:sz="0" w:space="0" w:color="auto"/>
            <w:right w:val="none" w:sz="0" w:space="0" w:color="auto"/>
          </w:divBdr>
        </w:div>
        <w:div w:id="355230601">
          <w:marLeft w:val="0"/>
          <w:marRight w:val="0"/>
          <w:marTop w:val="60"/>
          <w:marBottom w:val="60"/>
          <w:divBdr>
            <w:top w:val="none" w:sz="0" w:space="0" w:color="auto"/>
            <w:left w:val="none" w:sz="0" w:space="0" w:color="auto"/>
            <w:bottom w:val="none" w:sz="0" w:space="0" w:color="auto"/>
            <w:right w:val="none" w:sz="0" w:space="0" w:color="auto"/>
          </w:divBdr>
        </w:div>
      </w:divsChild>
    </w:div>
    <w:div w:id="1298146332">
      <w:bodyDiv w:val="1"/>
      <w:marLeft w:val="0"/>
      <w:marRight w:val="0"/>
      <w:marTop w:val="0"/>
      <w:marBottom w:val="0"/>
      <w:divBdr>
        <w:top w:val="none" w:sz="0" w:space="0" w:color="auto"/>
        <w:left w:val="none" w:sz="0" w:space="0" w:color="auto"/>
        <w:bottom w:val="none" w:sz="0" w:space="0" w:color="auto"/>
        <w:right w:val="none" w:sz="0" w:space="0" w:color="auto"/>
      </w:divBdr>
    </w:div>
    <w:div w:id="1336305389">
      <w:bodyDiv w:val="1"/>
      <w:marLeft w:val="0"/>
      <w:marRight w:val="0"/>
      <w:marTop w:val="0"/>
      <w:marBottom w:val="0"/>
      <w:divBdr>
        <w:top w:val="none" w:sz="0" w:space="0" w:color="auto"/>
        <w:left w:val="none" w:sz="0" w:space="0" w:color="auto"/>
        <w:bottom w:val="none" w:sz="0" w:space="0" w:color="auto"/>
        <w:right w:val="none" w:sz="0" w:space="0" w:color="auto"/>
      </w:divBdr>
    </w:div>
    <w:div w:id="1411152517">
      <w:bodyDiv w:val="1"/>
      <w:marLeft w:val="0"/>
      <w:marRight w:val="0"/>
      <w:marTop w:val="0"/>
      <w:marBottom w:val="0"/>
      <w:divBdr>
        <w:top w:val="none" w:sz="0" w:space="0" w:color="auto"/>
        <w:left w:val="none" w:sz="0" w:space="0" w:color="auto"/>
        <w:bottom w:val="none" w:sz="0" w:space="0" w:color="auto"/>
        <w:right w:val="none" w:sz="0" w:space="0" w:color="auto"/>
      </w:divBdr>
    </w:div>
    <w:div w:id="1751662140">
      <w:bodyDiv w:val="1"/>
      <w:marLeft w:val="0"/>
      <w:marRight w:val="0"/>
      <w:marTop w:val="0"/>
      <w:marBottom w:val="0"/>
      <w:divBdr>
        <w:top w:val="none" w:sz="0" w:space="0" w:color="auto"/>
        <w:left w:val="none" w:sz="0" w:space="0" w:color="auto"/>
        <w:bottom w:val="none" w:sz="0" w:space="0" w:color="auto"/>
        <w:right w:val="none" w:sz="0" w:space="0" w:color="auto"/>
      </w:divBdr>
    </w:div>
    <w:div w:id="1812673413">
      <w:bodyDiv w:val="1"/>
      <w:marLeft w:val="0"/>
      <w:marRight w:val="0"/>
      <w:marTop w:val="0"/>
      <w:marBottom w:val="0"/>
      <w:divBdr>
        <w:top w:val="none" w:sz="0" w:space="0" w:color="auto"/>
        <w:left w:val="none" w:sz="0" w:space="0" w:color="auto"/>
        <w:bottom w:val="none" w:sz="0" w:space="0" w:color="auto"/>
        <w:right w:val="none" w:sz="0" w:space="0" w:color="auto"/>
      </w:divBdr>
      <w:divsChild>
        <w:div w:id="1217397541">
          <w:marLeft w:val="0"/>
          <w:marRight w:val="0"/>
          <w:marTop w:val="60"/>
          <w:marBottom w:val="60"/>
          <w:divBdr>
            <w:top w:val="none" w:sz="0" w:space="0" w:color="auto"/>
            <w:left w:val="none" w:sz="0" w:space="0" w:color="auto"/>
            <w:bottom w:val="none" w:sz="0" w:space="0" w:color="auto"/>
            <w:right w:val="none" w:sz="0" w:space="0" w:color="auto"/>
          </w:divBdr>
        </w:div>
        <w:div w:id="718212096">
          <w:marLeft w:val="0"/>
          <w:marRight w:val="0"/>
          <w:marTop w:val="60"/>
          <w:marBottom w:val="60"/>
          <w:divBdr>
            <w:top w:val="none" w:sz="0" w:space="0" w:color="auto"/>
            <w:left w:val="none" w:sz="0" w:space="0" w:color="auto"/>
            <w:bottom w:val="none" w:sz="0" w:space="0" w:color="auto"/>
            <w:right w:val="none" w:sz="0" w:space="0" w:color="auto"/>
          </w:divBdr>
        </w:div>
      </w:divsChild>
    </w:div>
    <w:div w:id="1824077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82449-122D-49CD-A1B1-2E125525F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609</Words>
  <Characters>3537</Characters>
  <Application>Microsoft Office Word</Application>
  <DocSecurity>0</DocSecurity>
  <Lines>126</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Pavillion</dc:creator>
  <cp:lastModifiedBy>Cyrille AINAMON  [ Ens. Secondaire ]</cp:lastModifiedBy>
  <cp:revision>4</cp:revision>
  <cp:lastPrinted>2025-02-18T07:43:00Z</cp:lastPrinted>
  <dcterms:created xsi:type="dcterms:W3CDTF">2026-06-03T13:56:00Z</dcterms:created>
  <dcterms:modified xsi:type="dcterms:W3CDTF">2026-06-04T15:26:00Z</dcterms:modified>
</cp:coreProperties>
</file>